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3E2F0" w14:textId="42D98FFD" w:rsidR="000069E1" w:rsidRPr="004F1832" w:rsidRDefault="002B5277" w:rsidP="00766531">
      <w:pPr>
        <w:spacing w:after="240"/>
        <w:ind w:left="6521"/>
        <w:jc w:val="right"/>
        <w:rPr>
          <w:rFonts w:ascii="Source Sans Pro" w:hAnsi="Source Sans Pro"/>
          <w:b/>
          <w:color w:val="004F88"/>
        </w:rPr>
      </w:pPr>
      <w:r w:rsidRPr="004F1832">
        <w:rPr>
          <w:rFonts w:ascii="Source Sans Pro" w:hAnsi="Source Sans Pro"/>
          <w:b/>
          <w:color w:val="004F88"/>
        </w:rPr>
        <w:t>Nota de prensa</w:t>
      </w:r>
    </w:p>
    <w:p w14:paraId="0434C96D" w14:textId="22839208" w:rsidR="00371323" w:rsidRPr="00D86E54" w:rsidRDefault="00CB1427" w:rsidP="00C12C5E">
      <w:pPr>
        <w:spacing w:after="240"/>
        <w:ind w:right="-143"/>
        <w:jc w:val="center"/>
        <w:rPr>
          <w:rFonts w:ascii="Source Sans Pro" w:hAnsi="Source Sans Pro"/>
          <w:b/>
          <w:sz w:val="44"/>
          <w:szCs w:val="44"/>
        </w:rPr>
      </w:pPr>
      <w:r>
        <w:rPr>
          <w:rFonts w:ascii="Source Sans Pro" w:hAnsi="Source Sans Pro"/>
          <w:b/>
          <w:sz w:val="44"/>
          <w:szCs w:val="44"/>
        </w:rPr>
        <w:t>‘Hay más riesgos en Internet que en la vida real’, nueva campaña de</w:t>
      </w:r>
      <w:r w:rsidR="002F020C">
        <w:rPr>
          <w:rFonts w:ascii="Source Sans Pro" w:hAnsi="Source Sans Pro"/>
          <w:b/>
          <w:sz w:val="44"/>
          <w:szCs w:val="44"/>
        </w:rPr>
        <w:t xml:space="preserve">l </w:t>
      </w:r>
      <w:r>
        <w:rPr>
          <w:rFonts w:ascii="Source Sans Pro" w:hAnsi="Source Sans Pro"/>
          <w:b/>
          <w:sz w:val="44"/>
          <w:szCs w:val="44"/>
        </w:rPr>
        <w:t xml:space="preserve">Consejo General </w:t>
      </w:r>
      <w:r w:rsidRPr="003247F8">
        <w:rPr>
          <w:rFonts w:ascii="Source Sans Pro" w:hAnsi="Source Sans Pro"/>
          <w:b/>
          <w:sz w:val="44"/>
          <w:szCs w:val="44"/>
        </w:rPr>
        <w:t xml:space="preserve">de </w:t>
      </w:r>
      <w:r w:rsidR="00DA34CB" w:rsidRPr="003247F8">
        <w:rPr>
          <w:rFonts w:ascii="Source Sans Pro" w:hAnsi="Source Sans Pro"/>
          <w:b/>
          <w:sz w:val="44"/>
          <w:szCs w:val="44"/>
        </w:rPr>
        <w:t xml:space="preserve">la </w:t>
      </w:r>
      <w:r>
        <w:rPr>
          <w:rFonts w:ascii="Source Sans Pro" w:hAnsi="Source Sans Pro"/>
          <w:b/>
          <w:sz w:val="44"/>
          <w:szCs w:val="44"/>
        </w:rPr>
        <w:t xml:space="preserve">Psicología </w:t>
      </w:r>
      <w:r w:rsidR="002F020C">
        <w:rPr>
          <w:rFonts w:ascii="Source Sans Pro" w:hAnsi="Source Sans Pro"/>
          <w:b/>
          <w:sz w:val="44"/>
          <w:szCs w:val="44"/>
        </w:rPr>
        <w:t>y la AEP</w:t>
      </w:r>
      <w:r w:rsidR="00964E3F">
        <w:rPr>
          <w:rFonts w:ascii="Source Sans Pro" w:hAnsi="Source Sans Pro"/>
          <w:b/>
          <w:sz w:val="44"/>
          <w:szCs w:val="44"/>
        </w:rPr>
        <w:t>D</w:t>
      </w:r>
    </w:p>
    <w:p w14:paraId="4D8DEF34" w14:textId="2663EB91" w:rsidR="00D86E54" w:rsidRDefault="002F020C">
      <w:pPr>
        <w:pStyle w:val="Prrafodelista"/>
        <w:numPr>
          <w:ilvl w:val="0"/>
          <w:numId w:val="17"/>
        </w:numPr>
        <w:jc w:val="both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>E</w:t>
      </w:r>
      <w:r w:rsidR="00CB1427">
        <w:rPr>
          <w:rFonts w:ascii="Source Sans Pro" w:hAnsi="Source Sans Pro"/>
          <w:b/>
          <w:bCs/>
          <w:sz w:val="24"/>
          <w:szCs w:val="24"/>
        </w:rPr>
        <w:t xml:space="preserve">l Consejo General de </w:t>
      </w:r>
      <w:r w:rsidR="00DA34CB" w:rsidRPr="003247F8">
        <w:rPr>
          <w:rFonts w:ascii="Source Sans Pro" w:hAnsi="Source Sans Pro"/>
          <w:b/>
          <w:bCs/>
          <w:sz w:val="24"/>
          <w:szCs w:val="24"/>
        </w:rPr>
        <w:t>la</w:t>
      </w:r>
      <w:r w:rsidR="00DA34CB" w:rsidRPr="00592D78">
        <w:rPr>
          <w:rFonts w:ascii="Source Sans Pro" w:hAnsi="Source Sans Pro"/>
          <w:b/>
          <w:bCs/>
          <w:color w:val="FF0000"/>
          <w:sz w:val="24"/>
          <w:szCs w:val="24"/>
        </w:rPr>
        <w:t xml:space="preserve"> </w:t>
      </w:r>
      <w:r w:rsidR="00CB1427">
        <w:rPr>
          <w:rFonts w:ascii="Source Sans Pro" w:hAnsi="Source Sans Pro"/>
          <w:b/>
          <w:bCs/>
          <w:sz w:val="24"/>
          <w:szCs w:val="24"/>
        </w:rPr>
        <w:t xml:space="preserve">Psicología </w:t>
      </w:r>
      <w:r>
        <w:rPr>
          <w:rFonts w:ascii="Source Sans Pro" w:hAnsi="Source Sans Pro"/>
          <w:b/>
          <w:bCs/>
          <w:sz w:val="24"/>
          <w:szCs w:val="24"/>
        </w:rPr>
        <w:t xml:space="preserve">y la Agencia Española de Protección de Datos </w:t>
      </w:r>
      <w:r w:rsidR="00CB1427">
        <w:rPr>
          <w:rFonts w:ascii="Source Sans Pro" w:hAnsi="Source Sans Pro"/>
          <w:b/>
          <w:bCs/>
          <w:sz w:val="24"/>
          <w:szCs w:val="24"/>
        </w:rPr>
        <w:t xml:space="preserve">lanzan una campaña en la que alertan de la adicción que </w:t>
      </w:r>
      <w:r w:rsidR="007D63BB">
        <w:rPr>
          <w:rFonts w:ascii="Source Sans Pro" w:hAnsi="Source Sans Pro"/>
          <w:b/>
          <w:bCs/>
          <w:sz w:val="24"/>
          <w:szCs w:val="24"/>
        </w:rPr>
        <w:t xml:space="preserve">pueden generar </w:t>
      </w:r>
      <w:r w:rsidR="00CB1427">
        <w:rPr>
          <w:rFonts w:ascii="Source Sans Pro" w:hAnsi="Source Sans Pro"/>
          <w:b/>
          <w:bCs/>
          <w:sz w:val="24"/>
          <w:szCs w:val="24"/>
        </w:rPr>
        <w:t>algunos servicios de Internet, en especial en la infancia y adolescencia</w:t>
      </w:r>
      <w:r w:rsidR="00AE5D91">
        <w:rPr>
          <w:rFonts w:ascii="Source Sans Pro" w:hAnsi="Source Sans Pro"/>
          <w:b/>
          <w:bCs/>
          <w:sz w:val="24"/>
          <w:szCs w:val="24"/>
        </w:rPr>
        <w:t>, debido a la precocidad de acceso y el uso intensivo</w:t>
      </w:r>
    </w:p>
    <w:p w14:paraId="3F54CCFF" w14:textId="26EB5F72" w:rsidR="00840FEB" w:rsidRPr="00D86E54" w:rsidRDefault="00840FEB">
      <w:pPr>
        <w:pStyle w:val="Prrafodelista"/>
        <w:numPr>
          <w:ilvl w:val="0"/>
          <w:numId w:val="17"/>
        </w:numPr>
        <w:jc w:val="both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 xml:space="preserve">La campaña, orientada a </w:t>
      </w:r>
      <w:r w:rsidR="001A40AC">
        <w:rPr>
          <w:rFonts w:ascii="Source Sans Pro" w:hAnsi="Source Sans Pro"/>
          <w:b/>
          <w:bCs/>
          <w:sz w:val="24"/>
          <w:szCs w:val="24"/>
        </w:rPr>
        <w:t>familias</w:t>
      </w:r>
      <w:r>
        <w:rPr>
          <w:rFonts w:ascii="Source Sans Pro" w:hAnsi="Source Sans Pro"/>
          <w:b/>
          <w:bCs/>
          <w:sz w:val="24"/>
          <w:szCs w:val="24"/>
        </w:rPr>
        <w:t>, les emplaza a valorar los riesgos antes de entregar a sus hijos e hijas un dispositivo móvil</w:t>
      </w:r>
      <w:r w:rsidR="00FC0172">
        <w:rPr>
          <w:rFonts w:ascii="Source Sans Pro" w:hAnsi="Source Sans Pro"/>
          <w:b/>
          <w:bCs/>
          <w:sz w:val="24"/>
          <w:szCs w:val="24"/>
        </w:rPr>
        <w:t xml:space="preserve">, </w:t>
      </w:r>
      <w:r w:rsidR="00FC0172" w:rsidRPr="00FC0172">
        <w:rPr>
          <w:rFonts w:ascii="Source Sans Pro" w:hAnsi="Source Sans Pro"/>
          <w:b/>
          <w:bCs/>
          <w:sz w:val="24"/>
          <w:szCs w:val="24"/>
        </w:rPr>
        <w:t xml:space="preserve">equiparando </w:t>
      </w:r>
      <w:r w:rsidR="00FC0172">
        <w:rPr>
          <w:rFonts w:ascii="Source Sans Pro" w:hAnsi="Source Sans Pro"/>
          <w:b/>
          <w:bCs/>
          <w:sz w:val="24"/>
          <w:szCs w:val="24"/>
        </w:rPr>
        <w:t>los efectos</w:t>
      </w:r>
      <w:r w:rsidR="00FC0172" w:rsidRPr="00FC0172">
        <w:rPr>
          <w:rFonts w:ascii="Source Sans Pro" w:hAnsi="Source Sans Pro"/>
          <w:b/>
          <w:bCs/>
          <w:sz w:val="24"/>
          <w:szCs w:val="24"/>
        </w:rPr>
        <w:t xml:space="preserve"> de</w:t>
      </w:r>
      <w:r w:rsidR="007D63BB">
        <w:rPr>
          <w:rFonts w:ascii="Source Sans Pro" w:hAnsi="Source Sans Pro"/>
          <w:b/>
          <w:bCs/>
          <w:sz w:val="24"/>
          <w:szCs w:val="24"/>
        </w:rPr>
        <w:t xml:space="preserve">l uso </w:t>
      </w:r>
      <w:r w:rsidR="00FC0172" w:rsidRPr="00FC0172">
        <w:rPr>
          <w:rFonts w:ascii="Source Sans Pro" w:hAnsi="Source Sans Pro"/>
          <w:b/>
          <w:bCs/>
          <w:sz w:val="24"/>
          <w:szCs w:val="24"/>
        </w:rPr>
        <w:t xml:space="preserve">de determinados servicios de Internet a la dependencia y adicción que generan algunas sustancias </w:t>
      </w:r>
    </w:p>
    <w:p w14:paraId="0CF18ABD" w14:textId="5E0667C4" w:rsidR="00F72DD8" w:rsidRDefault="0039599A" w:rsidP="00F72DD8">
      <w:pPr>
        <w:pStyle w:val="Prrafodelista"/>
        <w:numPr>
          <w:ilvl w:val="0"/>
          <w:numId w:val="17"/>
        </w:numPr>
        <w:jc w:val="both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 xml:space="preserve">La </w:t>
      </w:r>
      <w:r w:rsidR="002673DA">
        <w:rPr>
          <w:rFonts w:ascii="Source Sans Pro" w:hAnsi="Source Sans Pro"/>
          <w:b/>
          <w:bCs/>
          <w:sz w:val="24"/>
          <w:szCs w:val="24"/>
        </w:rPr>
        <w:t>iniciativa</w:t>
      </w:r>
      <w:r>
        <w:rPr>
          <w:rFonts w:ascii="Source Sans Pro" w:hAnsi="Source Sans Pro"/>
          <w:b/>
          <w:bCs/>
          <w:sz w:val="24"/>
          <w:szCs w:val="24"/>
        </w:rPr>
        <w:t xml:space="preserve"> cuenta con la colaboración </w:t>
      </w:r>
      <w:r w:rsidR="00CB1427">
        <w:rPr>
          <w:rFonts w:ascii="Source Sans Pro" w:hAnsi="Source Sans Pro"/>
          <w:b/>
          <w:bCs/>
          <w:sz w:val="24"/>
          <w:szCs w:val="24"/>
        </w:rPr>
        <w:t xml:space="preserve">y el apoyo de </w:t>
      </w:r>
      <w:r w:rsidR="00F871F3">
        <w:rPr>
          <w:rFonts w:ascii="Source Sans Pro" w:hAnsi="Source Sans Pro"/>
          <w:b/>
          <w:bCs/>
          <w:sz w:val="24"/>
          <w:szCs w:val="24"/>
        </w:rPr>
        <w:t>Atresmedia, Mediaset España</w:t>
      </w:r>
      <w:r w:rsidR="00CB1427">
        <w:rPr>
          <w:rFonts w:ascii="Source Sans Pro" w:hAnsi="Source Sans Pro"/>
          <w:b/>
          <w:bCs/>
          <w:sz w:val="24"/>
          <w:szCs w:val="24"/>
        </w:rPr>
        <w:t xml:space="preserve"> y</w:t>
      </w:r>
      <w:r w:rsidR="00F871F3">
        <w:rPr>
          <w:rFonts w:ascii="Source Sans Pro" w:hAnsi="Source Sans Pro"/>
          <w:b/>
          <w:bCs/>
          <w:sz w:val="24"/>
          <w:szCs w:val="24"/>
        </w:rPr>
        <w:t xml:space="preserve"> RTVE</w:t>
      </w:r>
      <w:r w:rsidR="002673DA">
        <w:rPr>
          <w:rFonts w:ascii="Source Sans Pro" w:hAnsi="Source Sans Pro"/>
          <w:b/>
          <w:bCs/>
          <w:sz w:val="24"/>
          <w:szCs w:val="24"/>
        </w:rPr>
        <w:t>,</w:t>
      </w:r>
      <w:r w:rsidR="00F871F3">
        <w:rPr>
          <w:rFonts w:ascii="Source Sans Pro" w:hAnsi="Source Sans Pro"/>
          <w:b/>
          <w:bCs/>
          <w:sz w:val="24"/>
          <w:szCs w:val="24"/>
        </w:rPr>
        <w:t xml:space="preserve"> </w:t>
      </w:r>
      <w:r w:rsidR="00BC5219">
        <w:rPr>
          <w:rFonts w:ascii="Source Sans Pro" w:hAnsi="Source Sans Pro"/>
          <w:b/>
          <w:bCs/>
          <w:sz w:val="24"/>
          <w:szCs w:val="24"/>
        </w:rPr>
        <w:t xml:space="preserve">que van a </w:t>
      </w:r>
      <w:r w:rsidR="00CB1427">
        <w:rPr>
          <w:rFonts w:ascii="Source Sans Pro" w:hAnsi="Source Sans Pro"/>
          <w:b/>
          <w:bCs/>
          <w:sz w:val="24"/>
          <w:szCs w:val="24"/>
        </w:rPr>
        <w:t xml:space="preserve">emitir el spot en </w:t>
      </w:r>
      <w:r w:rsidR="00BC5219">
        <w:rPr>
          <w:rFonts w:ascii="Source Sans Pro" w:hAnsi="Source Sans Pro"/>
          <w:b/>
          <w:bCs/>
          <w:sz w:val="24"/>
          <w:szCs w:val="24"/>
        </w:rPr>
        <w:t>sus respectivos canales</w:t>
      </w:r>
      <w:r w:rsidR="00F871F3">
        <w:rPr>
          <w:rFonts w:ascii="Source Sans Pro" w:hAnsi="Source Sans Pro"/>
          <w:b/>
          <w:bCs/>
          <w:sz w:val="24"/>
          <w:szCs w:val="24"/>
        </w:rPr>
        <w:t xml:space="preserve"> </w:t>
      </w:r>
    </w:p>
    <w:p w14:paraId="1A171EB9" w14:textId="56F60529" w:rsidR="0064415F" w:rsidRPr="0064415F" w:rsidRDefault="0064415F" w:rsidP="00F72DD8">
      <w:pPr>
        <w:pStyle w:val="Prrafodelista"/>
        <w:numPr>
          <w:ilvl w:val="0"/>
          <w:numId w:val="17"/>
        </w:numPr>
        <w:jc w:val="both"/>
        <w:rPr>
          <w:rFonts w:ascii="Source Sans Pro" w:hAnsi="Source Sans Pro"/>
          <w:b/>
          <w:bCs/>
          <w:sz w:val="24"/>
          <w:szCs w:val="24"/>
        </w:rPr>
      </w:pPr>
      <w:r w:rsidRPr="0064415F">
        <w:rPr>
          <w:rFonts w:ascii="Source Sans Pro" w:hAnsi="Source Sans Pro"/>
          <w:b/>
          <w:bCs/>
          <w:sz w:val="24"/>
          <w:szCs w:val="24"/>
        </w:rPr>
        <w:t xml:space="preserve">Enlace al vídeo: </w:t>
      </w:r>
      <w:hyperlink r:id="rId8" w:history="1">
        <w:r w:rsidRPr="0064415F">
          <w:rPr>
            <w:rStyle w:val="Hipervnculo"/>
            <w:rFonts w:ascii="Source Sans Pro" w:hAnsi="Source Sans Pro"/>
            <w:b/>
            <w:bCs/>
            <w:sz w:val="24"/>
            <w:szCs w:val="24"/>
          </w:rPr>
          <w:t>‘Hay más riesgos en Internet que en la vida real’</w:t>
        </w:r>
      </w:hyperlink>
    </w:p>
    <w:p w14:paraId="26FAA8D5" w14:textId="77777777" w:rsidR="00371323" w:rsidRPr="00766531" w:rsidRDefault="00371323" w:rsidP="00371323">
      <w:pPr>
        <w:pStyle w:val="Prrafodelista"/>
        <w:spacing w:after="0"/>
        <w:ind w:left="709"/>
        <w:jc w:val="both"/>
        <w:rPr>
          <w:rFonts w:ascii="Source Sans Pro" w:hAnsi="Source Sans Pro"/>
          <w:b/>
          <w:color w:val="FF0000"/>
          <w:sz w:val="24"/>
          <w:szCs w:val="24"/>
        </w:rPr>
      </w:pPr>
    </w:p>
    <w:p w14:paraId="71913D33" w14:textId="063CBE50" w:rsidR="00CB1427" w:rsidRDefault="00793598" w:rsidP="003D1A7C">
      <w:pPr>
        <w:spacing w:after="0"/>
        <w:jc w:val="both"/>
        <w:rPr>
          <w:rFonts w:ascii="Source Sans Pro" w:hAnsi="Source Sans Pro"/>
          <w:sz w:val="24"/>
          <w:szCs w:val="24"/>
        </w:rPr>
      </w:pPr>
      <w:r w:rsidRPr="006B5215">
        <w:rPr>
          <w:rFonts w:ascii="Source Sans Pro" w:hAnsi="Source Sans Pro"/>
          <w:b/>
          <w:color w:val="231F20"/>
          <w:sz w:val="24"/>
          <w:szCs w:val="24"/>
        </w:rPr>
        <w:t xml:space="preserve">(Madrid, </w:t>
      </w:r>
      <w:r w:rsidR="00AD5474">
        <w:rPr>
          <w:rFonts w:ascii="Source Sans Pro" w:hAnsi="Source Sans Pro"/>
          <w:b/>
          <w:color w:val="231F20"/>
          <w:sz w:val="24"/>
          <w:szCs w:val="24"/>
        </w:rPr>
        <w:t>18</w:t>
      </w:r>
      <w:r w:rsidR="00840FEB">
        <w:rPr>
          <w:rFonts w:ascii="Source Sans Pro" w:hAnsi="Source Sans Pro"/>
          <w:b/>
          <w:color w:val="231F20"/>
          <w:sz w:val="24"/>
          <w:szCs w:val="24"/>
        </w:rPr>
        <w:t xml:space="preserve"> </w:t>
      </w:r>
      <w:r w:rsidRPr="006B5215">
        <w:rPr>
          <w:rFonts w:ascii="Source Sans Pro" w:hAnsi="Source Sans Pro"/>
          <w:b/>
          <w:color w:val="231F20"/>
          <w:sz w:val="24"/>
          <w:szCs w:val="24"/>
        </w:rPr>
        <w:t xml:space="preserve">de </w:t>
      </w:r>
      <w:r w:rsidR="00815167">
        <w:rPr>
          <w:rFonts w:ascii="Source Sans Pro" w:hAnsi="Source Sans Pro"/>
          <w:b/>
          <w:color w:val="231F20"/>
          <w:sz w:val="24"/>
          <w:szCs w:val="24"/>
        </w:rPr>
        <w:t>noviembre</w:t>
      </w:r>
      <w:r w:rsidR="00840FEB">
        <w:rPr>
          <w:rFonts w:ascii="Source Sans Pro" w:hAnsi="Source Sans Pro"/>
          <w:b/>
          <w:color w:val="231F20"/>
          <w:sz w:val="24"/>
          <w:szCs w:val="24"/>
        </w:rPr>
        <w:t xml:space="preserve"> </w:t>
      </w:r>
      <w:r w:rsidRPr="006B5215">
        <w:rPr>
          <w:rFonts w:ascii="Source Sans Pro" w:hAnsi="Source Sans Pro"/>
          <w:b/>
          <w:color w:val="231F20"/>
          <w:sz w:val="24"/>
          <w:szCs w:val="24"/>
        </w:rPr>
        <w:t>de 20</w:t>
      </w:r>
      <w:r w:rsidR="00F72DD8" w:rsidRPr="006B5215">
        <w:rPr>
          <w:rFonts w:ascii="Source Sans Pro" w:hAnsi="Source Sans Pro"/>
          <w:b/>
          <w:color w:val="231F20"/>
          <w:sz w:val="24"/>
          <w:szCs w:val="24"/>
        </w:rPr>
        <w:t>2</w:t>
      </w:r>
      <w:r w:rsidR="00840FEB">
        <w:rPr>
          <w:rFonts w:ascii="Source Sans Pro" w:hAnsi="Source Sans Pro"/>
          <w:b/>
          <w:color w:val="231F20"/>
          <w:sz w:val="24"/>
          <w:szCs w:val="24"/>
        </w:rPr>
        <w:t>4</w:t>
      </w:r>
      <w:r w:rsidRPr="006B5215">
        <w:rPr>
          <w:rFonts w:ascii="Source Sans Pro" w:hAnsi="Source Sans Pro"/>
          <w:b/>
          <w:color w:val="231F20"/>
          <w:sz w:val="24"/>
          <w:szCs w:val="24"/>
        </w:rPr>
        <w:t>).</w:t>
      </w:r>
      <w:r w:rsidRPr="006B5215">
        <w:rPr>
          <w:rFonts w:ascii="Source Sans Pro" w:hAnsi="Source Sans Pro"/>
          <w:color w:val="231F20"/>
          <w:sz w:val="24"/>
          <w:szCs w:val="24"/>
        </w:rPr>
        <w:t xml:space="preserve"> </w:t>
      </w:r>
      <w:bookmarkStart w:id="0" w:name="_Hlk115253398"/>
      <w:r w:rsidR="002F020C">
        <w:rPr>
          <w:rFonts w:ascii="Source Sans Pro" w:hAnsi="Source Sans Pro"/>
          <w:sz w:val="24"/>
          <w:szCs w:val="24"/>
        </w:rPr>
        <w:t>E</w:t>
      </w:r>
      <w:r w:rsidR="00CB1427">
        <w:rPr>
          <w:rFonts w:ascii="Source Sans Pro" w:hAnsi="Source Sans Pro"/>
          <w:sz w:val="24"/>
          <w:szCs w:val="24"/>
        </w:rPr>
        <w:t xml:space="preserve">l Consejo General de la Psicología de España (COP) </w:t>
      </w:r>
      <w:r w:rsidR="002F020C">
        <w:rPr>
          <w:rFonts w:ascii="Source Sans Pro" w:hAnsi="Source Sans Pro"/>
          <w:sz w:val="24"/>
          <w:szCs w:val="24"/>
        </w:rPr>
        <w:t>y l</w:t>
      </w:r>
      <w:r w:rsidR="002F020C" w:rsidRPr="006B5215">
        <w:rPr>
          <w:rFonts w:ascii="Source Sans Pro" w:hAnsi="Source Sans Pro"/>
          <w:sz w:val="24"/>
          <w:szCs w:val="24"/>
        </w:rPr>
        <w:t xml:space="preserve">a Agencia Española de Protección de Datos (AEPD) </w:t>
      </w:r>
      <w:r w:rsidR="00F72DD8" w:rsidRPr="006B5215">
        <w:rPr>
          <w:rFonts w:ascii="Source Sans Pro" w:hAnsi="Source Sans Pro"/>
          <w:sz w:val="24"/>
          <w:szCs w:val="24"/>
        </w:rPr>
        <w:t>ha</w:t>
      </w:r>
      <w:r w:rsidR="00E413AC" w:rsidRPr="006B5215">
        <w:rPr>
          <w:rFonts w:ascii="Source Sans Pro" w:hAnsi="Source Sans Pro"/>
          <w:sz w:val="24"/>
          <w:szCs w:val="24"/>
        </w:rPr>
        <w:t>n</w:t>
      </w:r>
      <w:r w:rsidR="00F72DD8" w:rsidRPr="006B5215">
        <w:rPr>
          <w:rFonts w:ascii="Source Sans Pro" w:hAnsi="Source Sans Pro"/>
          <w:sz w:val="24"/>
          <w:szCs w:val="24"/>
        </w:rPr>
        <w:t xml:space="preserve"> </w:t>
      </w:r>
      <w:r w:rsidR="00E413AC" w:rsidRPr="006B5215">
        <w:rPr>
          <w:rFonts w:ascii="Source Sans Pro" w:hAnsi="Source Sans Pro"/>
          <w:sz w:val="24"/>
          <w:szCs w:val="24"/>
        </w:rPr>
        <w:t xml:space="preserve">lanzado </w:t>
      </w:r>
      <w:r w:rsidR="00F72DD8" w:rsidRPr="006B5215">
        <w:rPr>
          <w:rFonts w:ascii="Source Sans Pro" w:hAnsi="Source Sans Pro"/>
          <w:sz w:val="24"/>
          <w:szCs w:val="24"/>
        </w:rPr>
        <w:t>hoy su campaña</w:t>
      </w:r>
      <w:r w:rsidR="00CB1427">
        <w:rPr>
          <w:rFonts w:ascii="Source Sans Pro" w:hAnsi="Source Sans Pro"/>
          <w:sz w:val="24"/>
          <w:szCs w:val="24"/>
        </w:rPr>
        <w:t xml:space="preserve"> </w:t>
      </w:r>
      <w:hyperlink r:id="rId9" w:history="1">
        <w:r w:rsidR="00CB1427" w:rsidRPr="00BB2823">
          <w:rPr>
            <w:rStyle w:val="Hipervnculo"/>
            <w:rFonts w:ascii="Source Sans Pro" w:hAnsi="Source Sans Pro"/>
            <w:sz w:val="24"/>
            <w:szCs w:val="24"/>
          </w:rPr>
          <w:t>‘Hay más riesgos en Internet que en la vida real’</w:t>
        </w:r>
      </w:hyperlink>
      <w:r w:rsidR="00F72DD8" w:rsidRPr="006B5215">
        <w:rPr>
          <w:rFonts w:ascii="Source Sans Pro" w:hAnsi="Source Sans Pro"/>
          <w:sz w:val="24"/>
          <w:szCs w:val="24"/>
        </w:rPr>
        <w:t xml:space="preserve">, </w:t>
      </w:r>
      <w:r w:rsidR="00CB1427">
        <w:rPr>
          <w:rFonts w:ascii="Source Sans Pro" w:hAnsi="Source Sans Pro"/>
          <w:sz w:val="24"/>
          <w:szCs w:val="24"/>
        </w:rPr>
        <w:t xml:space="preserve">orientada </w:t>
      </w:r>
      <w:r w:rsidR="00E413AC" w:rsidRPr="006B5215">
        <w:rPr>
          <w:rFonts w:ascii="Source Sans Pro" w:hAnsi="Source Sans Pro"/>
          <w:sz w:val="24"/>
          <w:szCs w:val="24"/>
        </w:rPr>
        <w:t xml:space="preserve">a </w:t>
      </w:r>
      <w:r w:rsidR="00CB1427">
        <w:rPr>
          <w:rFonts w:ascii="Source Sans Pro" w:hAnsi="Source Sans Pro"/>
          <w:sz w:val="24"/>
          <w:szCs w:val="24"/>
        </w:rPr>
        <w:t xml:space="preserve">que </w:t>
      </w:r>
      <w:r w:rsidR="00E413AC" w:rsidRPr="006B5215">
        <w:rPr>
          <w:rFonts w:ascii="Source Sans Pro" w:hAnsi="Source Sans Pro"/>
          <w:sz w:val="24"/>
          <w:szCs w:val="24"/>
        </w:rPr>
        <w:t xml:space="preserve">las </w:t>
      </w:r>
      <w:r w:rsidR="00E413AC" w:rsidRPr="009B4DAC">
        <w:rPr>
          <w:rFonts w:ascii="Source Sans Pro" w:hAnsi="Source Sans Pro"/>
          <w:b/>
          <w:bCs/>
          <w:sz w:val="24"/>
          <w:szCs w:val="24"/>
        </w:rPr>
        <w:t xml:space="preserve">familias </w:t>
      </w:r>
      <w:r w:rsidR="00CB1427" w:rsidRPr="009B4DAC">
        <w:rPr>
          <w:rFonts w:ascii="Source Sans Pro" w:hAnsi="Source Sans Pro"/>
          <w:b/>
          <w:bCs/>
          <w:sz w:val="24"/>
          <w:szCs w:val="24"/>
        </w:rPr>
        <w:t>valoren las consecuencias</w:t>
      </w:r>
      <w:r w:rsidR="00CB1427">
        <w:rPr>
          <w:rFonts w:ascii="Source Sans Pro" w:hAnsi="Source Sans Pro"/>
          <w:sz w:val="24"/>
          <w:szCs w:val="24"/>
        </w:rPr>
        <w:t xml:space="preserve"> de entregar a sus hijos e hijas un </w:t>
      </w:r>
      <w:r w:rsidR="007D63BB">
        <w:rPr>
          <w:rFonts w:ascii="Source Sans Pro" w:hAnsi="Source Sans Pro"/>
          <w:sz w:val="24"/>
          <w:szCs w:val="24"/>
        </w:rPr>
        <w:t xml:space="preserve">dispositivo </w:t>
      </w:r>
      <w:r w:rsidR="00841CBA">
        <w:rPr>
          <w:rFonts w:ascii="Source Sans Pro" w:hAnsi="Source Sans Pro"/>
          <w:sz w:val="24"/>
          <w:szCs w:val="24"/>
        </w:rPr>
        <w:t xml:space="preserve">con acceso a todo tipo de </w:t>
      </w:r>
      <w:r w:rsidR="00840FEB">
        <w:rPr>
          <w:rFonts w:ascii="Source Sans Pro" w:hAnsi="Source Sans Pro"/>
          <w:sz w:val="24"/>
          <w:szCs w:val="24"/>
        </w:rPr>
        <w:t>servicios de Internet.</w:t>
      </w:r>
      <w:r w:rsidR="00013991">
        <w:rPr>
          <w:rFonts w:ascii="Source Sans Pro" w:hAnsi="Source Sans Pro"/>
          <w:sz w:val="24"/>
          <w:szCs w:val="24"/>
        </w:rPr>
        <w:t xml:space="preserve"> </w:t>
      </w:r>
      <w:r w:rsidR="00013991" w:rsidRPr="006B5215">
        <w:rPr>
          <w:rFonts w:ascii="Source Sans Pro" w:hAnsi="Source Sans Pro"/>
          <w:sz w:val="24"/>
          <w:szCs w:val="24"/>
        </w:rPr>
        <w:t>La campaña cuenta con la colaboración de Atresmedia, Mediaset España</w:t>
      </w:r>
      <w:r w:rsidR="00013991">
        <w:rPr>
          <w:rFonts w:ascii="Source Sans Pro" w:hAnsi="Source Sans Pro"/>
          <w:sz w:val="24"/>
          <w:szCs w:val="24"/>
        </w:rPr>
        <w:t xml:space="preserve"> y</w:t>
      </w:r>
      <w:r w:rsidR="00013991" w:rsidRPr="006B5215">
        <w:rPr>
          <w:rFonts w:ascii="Source Sans Pro" w:hAnsi="Source Sans Pro"/>
          <w:sz w:val="24"/>
          <w:szCs w:val="24"/>
        </w:rPr>
        <w:t xml:space="preserve"> RTVE</w:t>
      </w:r>
      <w:r w:rsidR="00013991">
        <w:rPr>
          <w:rFonts w:ascii="Source Sans Pro" w:hAnsi="Source Sans Pro"/>
          <w:sz w:val="24"/>
          <w:szCs w:val="24"/>
        </w:rPr>
        <w:t xml:space="preserve">, que </w:t>
      </w:r>
      <w:r w:rsidR="00013991" w:rsidRPr="00EA269C">
        <w:rPr>
          <w:rFonts w:ascii="Source Sans Pro" w:hAnsi="Source Sans Pro" w:cs="Arial"/>
          <w:bCs/>
          <w:color w:val="000000"/>
          <w:sz w:val="24"/>
          <w:szCs w:val="24"/>
        </w:rPr>
        <w:t xml:space="preserve">refuerzan con su participación su compromiso con los derechos de </w:t>
      </w:r>
      <w:r w:rsidR="00013991">
        <w:rPr>
          <w:rFonts w:ascii="Source Sans Pro" w:hAnsi="Source Sans Pro" w:cs="Arial"/>
          <w:bCs/>
          <w:color w:val="000000"/>
          <w:sz w:val="24"/>
          <w:szCs w:val="24"/>
        </w:rPr>
        <w:t xml:space="preserve">la infancia y adolescencia </w:t>
      </w:r>
      <w:r w:rsidR="00013991" w:rsidRPr="00EA269C">
        <w:rPr>
          <w:rFonts w:ascii="Source Sans Pro" w:hAnsi="Source Sans Pro" w:cs="Arial"/>
          <w:bCs/>
          <w:color w:val="000000"/>
          <w:sz w:val="24"/>
          <w:szCs w:val="24"/>
        </w:rPr>
        <w:t>en el entorno digital</w:t>
      </w:r>
      <w:r w:rsidR="00013991" w:rsidRPr="006B5215">
        <w:rPr>
          <w:rFonts w:ascii="Source Sans Pro" w:hAnsi="Source Sans Pro"/>
          <w:sz w:val="24"/>
          <w:szCs w:val="24"/>
        </w:rPr>
        <w:t xml:space="preserve"> </w:t>
      </w:r>
      <w:r w:rsidR="00013991">
        <w:rPr>
          <w:rFonts w:ascii="Source Sans Pro" w:hAnsi="Source Sans Pro"/>
          <w:sz w:val="24"/>
          <w:szCs w:val="24"/>
        </w:rPr>
        <w:t xml:space="preserve">y </w:t>
      </w:r>
      <w:r w:rsidR="00013991" w:rsidRPr="006B5215">
        <w:rPr>
          <w:rFonts w:ascii="Source Sans Pro" w:hAnsi="Source Sans Pro"/>
          <w:sz w:val="24"/>
          <w:szCs w:val="24"/>
        </w:rPr>
        <w:t>van a difundirla a través de sus respectivos canales.</w:t>
      </w:r>
    </w:p>
    <w:p w14:paraId="59B0C8BC" w14:textId="77777777" w:rsidR="00841CBA" w:rsidRDefault="00841CBA" w:rsidP="003D1A7C">
      <w:pPr>
        <w:spacing w:after="0"/>
        <w:jc w:val="both"/>
        <w:rPr>
          <w:rFonts w:ascii="Source Sans Pro" w:hAnsi="Source Sans Pro"/>
          <w:sz w:val="24"/>
          <w:szCs w:val="24"/>
        </w:rPr>
      </w:pPr>
    </w:p>
    <w:p w14:paraId="1AEFC76B" w14:textId="77777777" w:rsidR="00FB3FF5" w:rsidRDefault="00841CBA" w:rsidP="00DA03FA">
      <w:pPr>
        <w:spacing w:after="0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Más del 90% de los alumnos de 1º de ESO disponen de su propio teléfono móvil con conexión a Internet</w:t>
      </w:r>
      <w:r w:rsidR="00BA7C85">
        <w:rPr>
          <w:rFonts w:ascii="Source Sans Pro" w:hAnsi="Source Sans Pro"/>
          <w:sz w:val="24"/>
          <w:szCs w:val="24"/>
        </w:rPr>
        <w:t xml:space="preserve">. En paralelo, </w:t>
      </w:r>
      <w:r w:rsidR="00C20DD4">
        <w:rPr>
          <w:rFonts w:ascii="Source Sans Pro" w:hAnsi="Source Sans Pro"/>
          <w:sz w:val="24"/>
          <w:szCs w:val="24"/>
        </w:rPr>
        <w:t xml:space="preserve">a </w:t>
      </w:r>
      <w:r w:rsidR="00BA7C85">
        <w:rPr>
          <w:rFonts w:ascii="Source Sans Pro" w:hAnsi="Source Sans Pro"/>
          <w:sz w:val="24"/>
          <w:szCs w:val="24"/>
        </w:rPr>
        <w:t xml:space="preserve">más del 80% </w:t>
      </w:r>
      <w:r w:rsidR="00C20DD4">
        <w:rPr>
          <w:rFonts w:ascii="Source Sans Pro" w:hAnsi="Source Sans Pro"/>
          <w:sz w:val="24"/>
          <w:szCs w:val="24"/>
        </w:rPr>
        <w:t xml:space="preserve">de los padres y madres les preocupa el tiempo que pasan niños, niñas y adolescentes con estos dispositivos, según el CIS. </w:t>
      </w:r>
    </w:p>
    <w:p w14:paraId="09ED6310" w14:textId="77777777" w:rsidR="00857CCA" w:rsidRPr="003247F8" w:rsidRDefault="00857CCA" w:rsidP="00DA03FA">
      <w:pPr>
        <w:spacing w:after="0"/>
        <w:jc w:val="both"/>
        <w:rPr>
          <w:rFonts w:ascii="Source Sans Pro" w:hAnsi="Source Sans Pro"/>
          <w:sz w:val="24"/>
          <w:szCs w:val="24"/>
        </w:rPr>
      </w:pPr>
    </w:p>
    <w:p w14:paraId="1B3A3037" w14:textId="42A61A6D" w:rsidR="00DA03FA" w:rsidRDefault="00DA03FA" w:rsidP="00DA03FA">
      <w:pPr>
        <w:spacing w:after="0"/>
        <w:jc w:val="both"/>
        <w:rPr>
          <w:rFonts w:ascii="Source Sans Pro" w:hAnsi="Source Sans Pro" w:cs="Arial"/>
          <w:bCs/>
          <w:color w:val="000000"/>
          <w:sz w:val="24"/>
          <w:szCs w:val="24"/>
        </w:rPr>
      </w:pPr>
      <w:r>
        <w:rPr>
          <w:rFonts w:ascii="Source Sans Pro" w:hAnsi="Source Sans Pro" w:cs="Arial"/>
          <w:bCs/>
          <w:color w:val="000000"/>
          <w:sz w:val="24"/>
          <w:szCs w:val="24"/>
        </w:rPr>
        <w:t>C</w:t>
      </w:r>
      <w:r w:rsidRPr="006B5215">
        <w:rPr>
          <w:rFonts w:ascii="Source Sans Pro" w:hAnsi="Source Sans Pro" w:cs="Arial"/>
          <w:bCs/>
          <w:color w:val="000000"/>
          <w:sz w:val="24"/>
          <w:szCs w:val="24"/>
        </w:rPr>
        <w:t xml:space="preserve">on </w:t>
      </w:r>
      <w:r w:rsidR="00964206">
        <w:rPr>
          <w:rFonts w:ascii="Source Sans Pro" w:hAnsi="Source Sans Pro" w:cs="Arial"/>
          <w:bCs/>
          <w:color w:val="000000"/>
          <w:sz w:val="24"/>
          <w:szCs w:val="24"/>
        </w:rPr>
        <w:t>la</w:t>
      </w:r>
      <w:r>
        <w:rPr>
          <w:rFonts w:ascii="Source Sans Pro" w:hAnsi="Source Sans Pro" w:cs="Arial"/>
          <w:bCs/>
          <w:color w:val="000000"/>
          <w:sz w:val="24"/>
          <w:szCs w:val="24"/>
        </w:rPr>
        <w:t xml:space="preserve"> campaña</w:t>
      </w:r>
      <w:r w:rsidR="00964206">
        <w:rPr>
          <w:rFonts w:ascii="Source Sans Pro" w:hAnsi="Source Sans Pro" w:cs="Arial"/>
          <w:bCs/>
          <w:color w:val="000000"/>
          <w:sz w:val="24"/>
          <w:szCs w:val="24"/>
        </w:rPr>
        <w:t xml:space="preserve"> </w:t>
      </w:r>
      <w:hyperlink r:id="rId10" w:history="1">
        <w:r w:rsidR="00964206" w:rsidRPr="003E40EB">
          <w:rPr>
            <w:rStyle w:val="Hipervnculo"/>
            <w:rFonts w:ascii="Source Sans Pro" w:hAnsi="Source Sans Pro"/>
            <w:sz w:val="24"/>
            <w:szCs w:val="24"/>
          </w:rPr>
          <w:t>‘Hay más riesgos en Internet que en la vida real’</w:t>
        </w:r>
      </w:hyperlink>
      <w:r>
        <w:rPr>
          <w:rFonts w:ascii="Source Sans Pro" w:hAnsi="Source Sans Pro" w:cs="Arial"/>
          <w:bCs/>
          <w:color w:val="000000"/>
          <w:sz w:val="24"/>
          <w:szCs w:val="24"/>
        </w:rPr>
        <w:t>, el COP</w:t>
      </w:r>
      <w:r w:rsidR="00761B70">
        <w:rPr>
          <w:rFonts w:ascii="Source Sans Pro" w:hAnsi="Source Sans Pro" w:cs="Arial"/>
          <w:bCs/>
          <w:color w:val="000000"/>
          <w:sz w:val="24"/>
          <w:szCs w:val="24"/>
        </w:rPr>
        <w:t xml:space="preserve"> y la </w:t>
      </w:r>
      <w:r w:rsidR="00964E3F">
        <w:rPr>
          <w:rFonts w:ascii="Source Sans Pro" w:hAnsi="Source Sans Pro" w:cs="Arial"/>
          <w:bCs/>
          <w:color w:val="000000"/>
          <w:sz w:val="24"/>
          <w:szCs w:val="24"/>
        </w:rPr>
        <w:t>AEPD quieren</w:t>
      </w:r>
      <w:r>
        <w:rPr>
          <w:rFonts w:ascii="Source Sans Pro" w:hAnsi="Source Sans Pro" w:cs="Arial"/>
          <w:bCs/>
          <w:color w:val="000000"/>
          <w:sz w:val="24"/>
          <w:szCs w:val="24"/>
        </w:rPr>
        <w:t xml:space="preserve"> invitar a </w:t>
      </w:r>
      <w:r w:rsidR="001A40AC">
        <w:rPr>
          <w:rFonts w:ascii="Source Sans Pro" w:hAnsi="Source Sans Pro" w:cs="Arial"/>
          <w:bCs/>
          <w:color w:val="000000"/>
          <w:sz w:val="24"/>
          <w:szCs w:val="24"/>
        </w:rPr>
        <w:t xml:space="preserve">las familias </w:t>
      </w:r>
      <w:r>
        <w:rPr>
          <w:rFonts w:ascii="Source Sans Pro" w:hAnsi="Source Sans Pro" w:cs="Arial"/>
          <w:bCs/>
          <w:color w:val="000000"/>
          <w:sz w:val="24"/>
          <w:szCs w:val="24"/>
        </w:rPr>
        <w:t xml:space="preserve">a reflexionar sobre </w:t>
      </w:r>
      <w:r w:rsidRPr="005B519F">
        <w:rPr>
          <w:rFonts w:ascii="Source Sans Pro" w:hAnsi="Source Sans Pro" w:cs="Arial"/>
          <w:bCs/>
          <w:color w:val="000000"/>
          <w:sz w:val="24"/>
          <w:szCs w:val="24"/>
        </w:rPr>
        <w:t xml:space="preserve">qué supone realmente hacer entrega </w:t>
      </w:r>
      <w:r w:rsidRPr="005B519F">
        <w:rPr>
          <w:rFonts w:ascii="Source Sans Pro" w:hAnsi="Source Sans Pro" w:cs="Arial"/>
          <w:bCs/>
          <w:color w:val="000000"/>
          <w:sz w:val="24"/>
          <w:szCs w:val="24"/>
        </w:rPr>
        <w:lastRenderedPageBreak/>
        <w:t>de un smartphone a sus hijos e hijas</w:t>
      </w:r>
      <w:r>
        <w:rPr>
          <w:rFonts w:ascii="Source Sans Pro" w:hAnsi="Source Sans Pro" w:cs="Arial"/>
          <w:bCs/>
          <w:color w:val="000000"/>
          <w:sz w:val="24"/>
          <w:szCs w:val="24"/>
        </w:rPr>
        <w:t xml:space="preserve">, </w:t>
      </w:r>
      <w:r w:rsidRPr="005B519F">
        <w:rPr>
          <w:rFonts w:ascii="Source Sans Pro" w:hAnsi="Source Sans Pro" w:cs="Arial"/>
          <w:b/>
          <w:color w:val="000000"/>
          <w:sz w:val="24"/>
          <w:szCs w:val="24"/>
        </w:rPr>
        <w:t xml:space="preserve">equiparando </w:t>
      </w:r>
      <w:r w:rsidR="00FC0172" w:rsidRPr="005B519F">
        <w:rPr>
          <w:rFonts w:ascii="Source Sans Pro" w:hAnsi="Source Sans Pro" w:cs="Arial"/>
          <w:b/>
          <w:color w:val="000000"/>
          <w:sz w:val="24"/>
          <w:szCs w:val="24"/>
        </w:rPr>
        <w:t>los</w:t>
      </w:r>
      <w:r w:rsidRPr="005B519F">
        <w:rPr>
          <w:rFonts w:ascii="Source Sans Pro" w:hAnsi="Source Sans Pro" w:cs="Arial"/>
          <w:b/>
          <w:color w:val="000000"/>
          <w:sz w:val="24"/>
          <w:szCs w:val="24"/>
        </w:rPr>
        <w:t xml:space="preserve"> efecto</w:t>
      </w:r>
      <w:r w:rsidR="00FC0172" w:rsidRPr="005B519F">
        <w:rPr>
          <w:rFonts w:ascii="Source Sans Pro" w:hAnsi="Source Sans Pro" w:cs="Arial"/>
          <w:b/>
          <w:color w:val="000000"/>
          <w:sz w:val="24"/>
          <w:szCs w:val="24"/>
        </w:rPr>
        <w:t>s</w:t>
      </w:r>
      <w:r w:rsidRPr="005B519F">
        <w:rPr>
          <w:rFonts w:ascii="Source Sans Pro" w:hAnsi="Source Sans Pro" w:cs="Arial"/>
          <w:b/>
          <w:color w:val="000000"/>
          <w:sz w:val="24"/>
          <w:szCs w:val="24"/>
        </w:rPr>
        <w:t xml:space="preserve"> de determinados servicios de Internet a la dependencia y adicción que generan algunas sustancias</w:t>
      </w:r>
      <w:r>
        <w:rPr>
          <w:rFonts w:ascii="Source Sans Pro" w:hAnsi="Source Sans Pro" w:cs="Arial"/>
          <w:bCs/>
          <w:color w:val="000000"/>
          <w:sz w:val="24"/>
          <w:szCs w:val="24"/>
        </w:rPr>
        <w:t xml:space="preserve">. </w:t>
      </w:r>
    </w:p>
    <w:p w14:paraId="0A141A40" w14:textId="77777777" w:rsidR="00DA03FA" w:rsidRDefault="00DA03FA" w:rsidP="00DA03FA">
      <w:pPr>
        <w:spacing w:after="0"/>
        <w:jc w:val="both"/>
        <w:rPr>
          <w:rFonts w:ascii="Source Sans Pro" w:hAnsi="Source Sans Pro" w:cs="Arial"/>
          <w:bCs/>
          <w:color w:val="000000"/>
          <w:sz w:val="24"/>
          <w:szCs w:val="24"/>
        </w:rPr>
      </w:pPr>
    </w:p>
    <w:p w14:paraId="70D803C0" w14:textId="56A10A80" w:rsidR="00677D33" w:rsidRDefault="00677D33" w:rsidP="00677D33">
      <w:pPr>
        <w:spacing w:after="0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El uso </w:t>
      </w:r>
      <w:r w:rsidR="00AE5D91">
        <w:rPr>
          <w:rFonts w:ascii="Source Sans Pro" w:hAnsi="Source Sans Pro"/>
          <w:sz w:val="24"/>
          <w:szCs w:val="24"/>
        </w:rPr>
        <w:t xml:space="preserve">precoz e intensivo </w:t>
      </w:r>
      <w:r>
        <w:rPr>
          <w:rFonts w:ascii="Source Sans Pro" w:hAnsi="Source Sans Pro"/>
          <w:sz w:val="24"/>
          <w:szCs w:val="24"/>
        </w:rPr>
        <w:t>de l</w:t>
      </w:r>
      <w:r w:rsidR="00013991" w:rsidRPr="00013991">
        <w:rPr>
          <w:rFonts w:ascii="Source Sans Pro" w:hAnsi="Source Sans Pro"/>
          <w:sz w:val="24"/>
          <w:szCs w:val="24"/>
        </w:rPr>
        <w:t xml:space="preserve">os medios digitales </w:t>
      </w:r>
      <w:r w:rsidR="00DA03FA">
        <w:rPr>
          <w:rFonts w:ascii="Source Sans Pro" w:hAnsi="Source Sans Pro"/>
          <w:sz w:val="24"/>
          <w:szCs w:val="24"/>
        </w:rPr>
        <w:t xml:space="preserve">tiene un </w:t>
      </w:r>
      <w:r w:rsidR="00DA03FA" w:rsidRPr="009B4DAC">
        <w:rPr>
          <w:rFonts w:ascii="Source Sans Pro" w:hAnsi="Source Sans Pro"/>
          <w:b/>
          <w:bCs/>
          <w:sz w:val="24"/>
          <w:szCs w:val="24"/>
        </w:rPr>
        <w:t>impacto</w:t>
      </w:r>
      <w:r w:rsidR="00013991" w:rsidRPr="009B4DAC">
        <w:rPr>
          <w:rFonts w:ascii="Source Sans Pro" w:hAnsi="Source Sans Pro"/>
          <w:b/>
          <w:bCs/>
          <w:sz w:val="24"/>
          <w:szCs w:val="24"/>
        </w:rPr>
        <w:t xml:space="preserve"> sobre la salud a nivel físico, psicológico y social</w:t>
      </w:r>
      <w:r w:rsidR="00AE5D91"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 xml:space="preserve">en el caso de niños, niñas y adolescentes, </w:t>
      </w:r>
      <w:r w:rsidR="00013991" w:rsidRPr="00013991">
        <w:rPr>
          <w:rFonts w:ascii="Source Sans Pro" w:hAnsi="Source Sans Pro"/>
          <w:sz w:val="24"/>
          <w:szCs w:val="24"/>
        </w:rPr>
        <w:t>y</w:t>
      </w:r>
      <w:r w:rsidR="00013991">
        <w:rPr>
          <w:rFonts w:ascii="Source Sans Pro" w:hAnsi="Source Sans Pro"/>
          <w:sz w:val="24"/>
          <w:szCs w:val="24"/>
        </w:rPr>
        <w:t xml:space="preserve"> su entrega s</w:t>
      </w:r>
      <w:r w:rsidR="00841CBA">
        <w:rPr>
          <w:rFonts w:ascii="Source Sans Pro" w:hAnsi="Source Sans Pro"/>
          <w:sz w:val="24"/>
          <w:szCs w:val="24"/>
        </w:rPr>
        <w:t xml:space="preserve">upone abrir la puerta a una serie de situaciones que dañan de forma grave tanto su privacidad como, en casos extremos, su salud mental: recepción y </w:t>
      </w:r>
      <w:r w:rsidR="00841CBA" w:rsidRPr="006B5215">
        <w:rPr>
          <w:rFonts w:ascii="Source Sans Pro" w:hAnsi="Source Sans Pro" w:cs="Arial"/>
          <w:bCs/>
          <w:color w:val="000000"/>
          <w:sz w:val="24"/>
          <w:szCs w:val="24"/>
        </w:rPr>
        <w:t>envío de fotos comprometidas</w:t>
      </w:r>
      <w:r w:rsidR="00BC11FC">
        <w:rPr>
          <w:rFonts w:ascii="Source Sans Pro" w:hAnsi="Source Sans Pro" w:cs="Arial"/>
          <w:bCs/>
          <w:color w:val="000000"/>
          <w:sz w:val="24"/>
          <w:szCs w:val="24"/>
        </w:rPr>
        <w:t>;</w:t>
      </w:r>
      <w:r w:rsidR="00841CBA" w:rsidRPr="006B5215">
        <w:rPr>
          <w:rFonts w:ascii="Source Sans Pro" w:hAnsi="Source Sans Pro" w:cs="Arial"/>
          <w:bCs/>
          <w:color w:val="000000"/>
          <w:sz w:val="24"/>
          <w:szCs w:val="24"/>
        </w:rPr>
        <w:t xml:space="preserve"> ciberacoso</w:t>
      </w:r>
      <w:r w:rsidR="00BC11FC">
        <w:rPr>
          <w:rFonts w:ascii="Source Sans Pro" w:hAnsi="Source Sans Pro" w:cs="Arial"/>
          <w:bCs/>
          <w:color w:val="000000"/>
          <w:sz w:val="24"/>
          <w:szCs w:val="24"/>
        </w:rPr>
        <w:t>;</w:t>
      </w:r>
      <w:r w:rsidR="00841CBA" w:rsidRPr="006B5215">
        <w:rPr>
          <w:rFonts w:ascii="Source Sans Pro" w:hAnsi="Source Sans Pro" w:cs="Arial"/>
          <w:bCs/>
          <w:color w:val="000000"/>
          <w:sz w:val="24"/>
          <w:szCs w:val="24"/>
        </w:rPr>
        <w:t xml:space="preserve"> contactos con personas adultas que se hacen pasar por menores, </w:t>
      </w:r>
      <w:r w:rsidR="00841CBA">
        <w:rPr>
          <w:rFonts w:ascii="Source Sans Pro" w:hAnsi="Source Sans Pro" w:cs="Arial"/>
          <w:bCs/>
          <w:color w:val="000000"/>
          <w:sz w:val="24"/>
          <w:szCs w:val="24"/>
        </w:rPr>
        <w:t>hiperconectividad</w:t>
      </w:r>
      <w:r w:rsidR="00841CBA" w:rsidRPr="006B5215">
        <w:rPr>
          <w:rFonts w:ascii="Source Sans Pro" w:hAnsi="Source Sans Pro" w:cs="Arial"/>
          <w:bCs/>
          <w:color w:val="000000"/>
          <w:sz w:val="24"/>
          <w:szCs w:val="24"/>
        </w:rPr>
        <w:t>, etc.).</w:t>
      </w:r>
      <w:r w:rsidR="00013991">
        <w:rPr>
          <w:rFonts w:ascii="Source Sans Pro" w:hAnsi="Source Sans Pro" w:cs="Arial"/>
          <w:bCs/>
          <w:color w:val="000000"/>
          <w:sz w:val="24"/>
          <w:szCs w:val="24"/>
        </w:rPr>
        <w:t xml:space="preserve"> </w:t>
      </w:r>
      <w:r>
        <w:rPr>
          <w:rFonts w:ascii="Source Sans Pro" w:hAnsi="Source Sans Pro" w:cs="Arial"/>
          <w:bCs/>
          <w:color w:val="000000"/>
          <w:sz w:val="24"/>
          <w:szCs w:val="24"/>
        </w:rPr>
        <w:t xml:space="preserve">Los </w:t>
      </w:r>
      <w:r w:rsidR="00BC11FC">
        <w:rPr>
          <w:rFonts w:ascii="Source Sans Pro" w:hAnsi="Source Sans Pro" w:cs="Arial"/>
          <w:bCs/>
          <w:color w:val="000000"/>
          <w:sz w:val="24"/>
          <w:szCs w:val="24"/>
        </w:rPr>
        <w:t xml:space="preserve">y las </w:t>
      </w:r>
      <w:r>
        <w:rPr>
          <w:rFonts w:ascii="Source Sans Pro" w:hAnsi="Source Sans Pro" w:cs="Arial"/>
          <w:bCs/>
          <w:color w:val="000000"/>
          <w:sz w:val="24"/>
          <w:szCs w:val="24"/>
        </w:rPr>
        <w:t xml:space="preserve">menores </w:t>
      </w:r>
      <w:r w:rsidRPr="00677D33">
        <w:rPr>
          <w:rFonts w:ascii="Source Sans Pro" w:hAnsi="Source Sans Pro" w:cs="Arial"/>
          <w:bCs/>
          <w:color w:val="000000"/>
          <w:sz w:val="24"/>
          <w:szCs w:val="24"/>
        </w:rPr>
        <w:t xml:space="preserve">se encuentran en pleno desarrollo de su personalidad, </w:t>
      </w:r>
      <w:r w:rsidR="007D63BB">
        <w:rPr>
          <w:rFonts w:ascii="Source Sans Pro" w:hAnsi="Source Sans Pro" w:cs="Arial"/>
          <w:bCs/>
          <w:color w:val="000000"/>
          <w:sz w:val="24"/>
          <w:szCs w:val="24"/>
        </w:rPr>
        <w:t xml:space="preserve">por lo que un uso intensivo podría conllevar </w:t>
      </w:r>
      <w:r w:rsidRPr="00677D33">
        <w:rPr>
          <w:rFonts w:ascii="Source Sans Pro" w:hAnsi="Source Sans Pro" w:cs="Arial"/>
          <w:bCs/>
          <w:color w:val="000000"/>
          <w:sz w:val="24"/>
          <w:szCs w:val="24"/>
        </w:rPr>
        <w:t xml:space="preserve">consecuencias en su neurodesarrollo. A menudo, las familias no han recibido información y no son conscientes en toda su dimensión de los efectos que produce </w:t>
      </w:r>
      <w:r>
        <w:rPr>
          <w:rFonts w:ascii="Source Sans Pro" w:hAnsi="Source Sans Pro" w:cs="Arial"/>
          <w:bCs/>
          <w:color w:val="000000"/>
          <w:sz w:val="24"/>
          <w:szCs w:val="24"/>
        </w:rPr>
        <w:t>en niños, niñas y adolescentes e</w:t>
      </w:r>
      <w:r w:rsidRPr="007F0E76">
        <w:rPr>
          <w:rFonts w:ascii="Source Sans Pro" w:hAnsi="Source Sans Pro"/>
          <w:sz w:val="24"/>
          <w:szCs w:val="24"/>
        </w:rPr>
        <w:t xml:space="preserve">l uso inadecuado o problemático y adictivo de </w:t>
      </w:r>
      <w:r>
        <w:rPr>
          <w:rFonts w:ascii="Source Sans Pro" w:hAnsi="Source Sans Pro"/>
          <w:sz w:val="24"/>
          <w:szCs w:val="24"/>
        </w:rPr>
        <w:t xml:space="preserve">ciertos servicios de </w:t>
      </w:r>
      <w:r w:rsidRPr="007F0E76">
        <w:rPr>
          <w:rFonts w:ascii="Source Sans Pro" w:hAnsi="Source Sans Pro"/>
          <w:sz w:val="24"/>
          <w:szCs w:val="24"/>
        </w:rPr>
        <w:t>Internet</w:t>
      </w:r>
      <w:r>
        <w:rPr>
          <w:rFonts w:ascii="Source Sans Pro" w:hAnsi="Source Sans Pro"/>
          <w:sz w:val="24"/>
          <w:szCs w:val="24"/>
        </w:rPr>
        <w:t xml:space="preserve">, </w:t>
      </w:r>
      <w:r w:rsidRPr="009B4DAC">
        <w:rPr>
          <w:rFonts w:ascii="Source Sans Pro" w:hAnsi="Source Sans Pro"/>
          <w:b/>
          <w:bCs/>
          <w:sz w:val="24"/>
          <w:szCs w:val="24"/>
        </w:rPr>
        <w:t xml:space="preserve">afectando gravemente a su desarrollo personal, </w:t>
      </w:r>
      <w:r w:rsidR="009B4DAC">
        <w:rPr>
          <w:rFonts w:ascii="Source Sans Pro" w:hAnsi="Source Sans Pro"/>
          <w:b/>
          <w:bCs/>
          <w:sz w:val="24"/>
          <w:szCs w:val="24"/>
        </w:rPr>
        <w:t xml:space="preserve">y en </w:t>
      </w:r>
      <w:r w:rsidRPr="009B4DAC">
        <w:rPr>
          <w:rFonts w:ascii="Source Sans Pro" w:hAnsi="Source Sans Pro"/>
          <w:b/>
          <w:bCs/>
          <w:sz w:val="24"/>
          <w:szCs w:val="24"/>
        </w:rPr>
        <w:t>concreto a su salud</w:t>
      </w:r>
      <w:r w:rsidRPr="007F0E76">
        <w:rPr>
          <w:rFonts w:ascii="Source Sans Pro" w:hAnsi="Source Sans Pro"/>
          <w:sz w:val="24"/>
          <w:szCs w:val="24"/>
        </w:rPr>
        <w:t xml:space="preserve"> (física, mental, </w:t>
      </w:r>
      <w:r w:rsidRPr="003247F8">
        <w:rPr>
          <w:rFonts w:ascii="Source Sans Pro" w:hAnsi="Source Sans Pro"/>
          <w:sz w:val="24"/>
          <w:szCs w:val="24"/>
        </w:rPr>
        <w:t>psic</w:t>
      </w:r>
      <w:r w:rsidR="00DA34CB" w:rsidRPr="003247F8">
        <w:rPr>
          <w:rFonts w:ascii="Source Sans Pro" w:hAnsi="Source Sans Pro"/>
          <w:sz w:val="24"/>
          <w:szCs w:val="24"/>
        </w:rPr>
        <w:t xml:space="preserve">ológica </w:t>
      </w:r>
      <w:r w:rsidR="00DA34CB">
        <w:rPr>
          <w:rFonts w:ascii="Source Sans Pro" w:hAnsi="Source Sans Pro"/>
          <w:sz w:val="24"/>
          <w:szCs w:val="24"/>
        </w:rPr>
        <w:t xml:space="preserve">y </w:t>
      </w:r>
      <w:r w:rsidRPr="007F0E76">
        <w:rPr>
          <w:rFonts w:ascii="Source Sans Pro" w:hAnsi="Source Sans Pro"/>
          <w:sz w:val="24"/>
          <w:szCs w:val="24"/>
        </w:rPr>
        <w:t>social, sexual); su neurodesarrollo; su aprendizaje; las relaciones familiares y sociales; los hábitos de consumo o la monetización de sus datos.</w:t>
      </w:r>
    </w:p>
    <w:p w14:paraId="5D436ADE" w14:textId="77777777" w:rsidR="00677D33" w:rsidRPr="007F0E76" w:rsidRDefault="00677D33" w:rsidP="00677D33">
      <w:pPr>
        <w:spacing w:after="0"/>
        <w:jc w:val="both"/>
        <w:rPr>
          <w:rFonts w:ascii="Source Sans Pro" w:hAnsi="Source Sans Pro"/>
          <w:sz w:val="24"/>
          <w:szCs w:val="24"/>
        </w:rPr>
      </w:pPr>
    </w:p>
    <w:p w14:paraId="2A14D77C" w14:textId="27D38F61" w:rsidR="00677D33" w:rsidRDefault="00677D33" w:rsidP="00964206">
      <w:pPr>
        <w:spacing w:after="0"/>
        <w:jc w:val="both"/>
        <w:rPr>
          <w:rFonts w:ascii="Source Sans Pro" w:hAnsi="Source Sans Pro"/>
          <w:sz w:val="24"/>
          <w:szCs w:val="24"/>
        </w:rPr>
      </w:pPr>
      <w:r w:rsidRPr="007F0E76">
        <w:rPr>
          <w:rFonts w:ascii="Source Sans Pro" w:hAnsi="Source Sans Pro"/>
          <w:sz w:val="24"/>
          <w:szCs w:val="24"/>
        </w:rPr>
        <w:t xml:space="preserve">Además, la sobreexposición de información personal los hace más proclives a </w:t>
      </w:r>
      <w:r w:rsidRPr="005B519F">
        <w:rPr>
          <w:rFonts w:ascii="Source Sans Pro" w:hAnsi="Source Sans Pro"/>
          <w:b/>
          <w:bCs/>
          <w:sz w:val="24"/>
          <w:szCs w:val="24"/>
        </w:rPr>
        <w:t>situaciones de riesgo</w:t>
      </w:r>
      <w:r w:rsidRPr="007F0E76">
        <w:rPr>
          <w:rFonts w:ascii="Source Sans Pro" w:hAnsi="Source Sans Pro"/>
          <w:sz w:val="24"/>
          <w:szCs w:val="24"/>
        </w:rPr>
        <w:t xml:space="preserve"> como el ciberacoso, el sexting o el grooming, con consecuencias </w:t>
      </w:r>
      <w:r>
        <w:rPr>
          <w:rFonts w:ascii="Source Sans Pro" w:hAnsi="Source Sans Pro"/>
          <w:sz w:val="24"/>
          <w:szCs w:val="24"/>
        </w:rPr>
        <w:t xml:space="preserve">difíciles de reparar </w:t>
      </w:r>
      <w:r w:rsidRPr="007F0E76">
        <w:rPr>
          <w:rFonts w:ascii="Source Sans Pro" w:hAnsi="Source Sans Pro"/>
          <w:sz w:val="24"/>
          <w:szCs w:val="24"/>
        </w:rPr>
        <w:t>en algunos casos.</w:t>
      </w:r>
    </w:p>
    <w:p w14:paraId="7B654934" w14:textId="77777777" w:rsidR="00964206" w:rsidRDefault="00964206" w:rsidP="00964206">
      <w:pPr>
        <w:spacing w:after="0"/>
        <w:jc w:val="both"/>
        <w:rPr>
          <w:rFonts w:ascii="Source Sans Pro" w:hAnsi="Source Sans Pro"/>
          <w:sz w:val="24"/>
          <w:szCs w:val="24"/>
        </w:rPr>
      </w:pPr>
    </w:p>
    <w:p w14:paraId="235EF7F2" w14:textId="7B1CC336" w:rsidR="00E2767C" w:rsidRDefault="00677D33" w:rsidP="00964206">
      <w:pPr>
        <w:spacing w:after="0"/>
        <w:jc w:val="both"/>
        <w:rPr>
          <w:rFonts w:ascii="Source Sans Pro" w:hAnsi="Source Sans Pro" w:cs="Arial"/>
          <w:bCs/>
          <w:color w:val="000000"/>
          <w:sz w:val="24"/>
          <w:szCs w:val="24"/>
        </w:rPr>
      </w:pPr>
      <w:r w:rsidRPr="00964206">
        <w:rPr>
          <w:rFonts w:ascii="Source Sans Pro" w:hAnsi="Source Sans Pro"/>
          <w:sz w:val="24"/>
          <w:szCs w:val="24"/>
        </w:rPr>
        <w:t>En este sentido</w:t>
      </w:r>
      <w:r>
        <w:rPr>
          <w:rFonts w:ascii="Source Sans Pro" w:hAnsi="Source Sans Pro" w:cs="Arial"/>
          <w:bCs/>
          <w:color w:val="000000"/>
          <w:sz w:val="24"/>
          <w:szCs w:val="24"/>
        </w:rPr>
        <w:t>, e</w:t>
      </w:r>
      <w:r w:rsidR="00013991">
        <w:rPr>
          <w:rFonts w:ascii="Source Sans Pro" w:hAnsi="Source Sans Pro" w:cs="Arial"/>
          <w:bCs/>
          <w:color w:val="000000"/>
          <w:sz w:val="24"/>
          <w:szCs w:val="24"/>
        </w:rPr>
        <w:t xml:space="preserve">l informe de la AEPD </w:t>
      </w:r>
      <w:hyperlink r:id="rId11" w:history="1">
        <w:r w:rsidR="00013991" w:rsidRPr="00013991">
          <w:rPr>
            <w:rStyle w:val="Hipervnculo"/>
            <w:rFonts w:ascii="Source Sans Pro" w:hAnsi="Source Sans Pro" w:cs="Arial"/>
            <w:bCs/>
            <w:sz w:val="24"/>
            <w:szCs w:val="24"/>
          </w:rPr>
          <w:t>‘Patrones adictivos en el tratamiento de datos personales’</w:t>
        </w:r>
      </w:hyperlink>
      <w:r w:rsidR="00013991">
        <w:rPr>
          <w:rFonts w:ascii="Source Sans Pro" w:hAnsi="Source Sans Pro" w:cs="Arial"/>
          <w:bCs/>
          <w:color w:val="000000"/>
          <w:sz w:val="24"/>
          <w:szCs w:val="24"/>
        </w:rPr>
        <w:t xml:space="preserve"> </w:t>
      </w:r>
      <w:r w:rsidR="0067187F">
        <w:rPr>
          <w:rFonts w:ascii="Source Sans Pro" w:hAnsi="Source Sans Pro" w:cs="Arial"/>
          <w:bCs/>
          <w:color w:val="000000"/>
          <w:sz w:val="24"/>
          <w:szCs w:val="24"/>
        </w:rPr>
        <w:t xml:space="preserve">pone </w:t>
      </w:r>
      <w:r w:rsidR="00013991">
        <w:rPr>
          <w:rFonts w:ascii="Source Sans Pro" w:hAnsi="Source Sans Pro" w:cs="Arial"/>
          <w:bCs/>
          <w:color w:val="000000"/>
          <w:sz w:val="24"/>
          <w:szCs w:val="24"/>
        </w:rPr>
        <w:t xml:space="preserve">el foco en </w:t>
      </w:r>
      <w:r w:rsidR="00013991" w:rsidRPr="00013991">
        <w:rPr>
          <w:rFonts w:ascii="Source Sans Pro" w:hAnsi="Source Sans Pro" w:cs="Arial"/>
          <w:bCs/>
          <w:color w:val="000000"/>
          <w:sz w:val="24"/>
          <w:szCs w:val="24"/>
        </w:rPr>
        <w:t xml:space="preserve">plataformas, aplicaciones y servicios </w:t>
      </w:r>
      <w:r w:rsidR="00E2767C">
        <w:rPr>
          <w:rFonts w:ascii="Source Sans Pro" w:hAnsi="Source Sans Pro" w:cs="Arial"/>
          <w:bCs/>
          <w:color w:val="000000"/>
          <w:sz w:val="24"/>
          <w:szCs w:val="24"/>
        </w:rPr>
        <w:t>cuyo modelo de negocio</w:t>
      </w:r>
      <w:r w:rsidR="00013991" w:rsidRPr="00013991">
        <w:rPr>
          <w:rFonts w:ascii="Source Sans Pro" w:hAnsi="Source Sans Pro" w:cs="Arial"/>
          <w:bCs/>
          <w:color w:val="000000"/>
          <w:sz w:val="24"/>
          <w:szCs w:val="24"/>
        </w:rPr>
        <w:t xml:space="preserve">, en muchos casos, </w:t>
      </w:r>
      <w:r w:rsidR="00E2767C">
        <w:rPr>
          <w:rFonts w:ascii="Source Sans Pro" w:hAnsi="Source Sans Pro" w:cs="Arial"/>
          <w:bCs/>
          <w:color w:val="000000"/>
          <w:sz w:val="24"/>
          <w:szCs w:val="24"/>
        </w:rPr>
        <w:t xml:space="preserve">se sustenta en </w:t>
      </w:r>
      <w:r w:rsidR="005B519F" w:rsidRPr="005B519F">
        <w:rPr>
          <w:rFonts w:ascii="Source Sans Pro" w:hAnsi="Source Sans Pro" w:cs="Arial"/>
          <w:b/>
          <w:color w:val="000000"/>
          <w:sz w:val="24"/>
          <w:szCs w:val="24"/>
        </w:rPr>
        <w:t>prolongar</w:t>
      </w:r>
      <w:r w:rsidR="00013991" w:rsidRPr="005B519F">
        <w:rPr>
          <w:rFonts w:ascii="Source Sans Pro" w:hAnsi="Source Sans Pro" w:cs="Arial"/>
          <w:b/>
          <w:color w:val="000000"/>
          <w:sz w:val="24"/>
          <w:szCs w:val="24"/>
        </w:rPr>
        <w:t xml:space="preserve"> </w:t>
      </w:r>
      <w:r w:rsidR="00964206" w:rsidRPr="005B519F">
        <w:rPr>
          <w:rFonts w:ascii="Source Sans Pro" w:hAnsi="Source Sans Pro" w:cs="Arial"/>
          <w:b/>
          <w:color w:val="000000"/>
          <w:sz w:val="24"/>
          <w:szCs w:val="24"/>
        </w:rPr>
        <w:t>el tiempo que los usuarios pasan en su plataforma</w:t>
      </w:r>
      <w:r w:rsidR="00964206">
        <w:rPr>
          <w:rFonts w:ascii="Source Sans Pro" w:hAnsi="Source Sans Pro" w:cs="Arial"/>
          <w:bCs/>
          <w:color w:val="000000"/>
          <w:sz w:val="24"/>
          <w:szCs w:val="24"/>
        </w:rPr>
        <w:t xml:space="preserve"> </w:t>
      </w:r>
      <w:r>
        <w:rPr>
          <w:rFonts w:ascii="Source Sans Pro" w:hAnsi="Source Sans Pro" w:cs="Arial"/>
          <w:bCs/>
          <w:color w:val="000000"/>
          <w:sz w:val="24"/>
          <w:szCs w:val="24"/>
        </w:rPr>
        <w:t>e</w:t>
      </w:r>
      <w:r w:rsidR="00013991" w:rsidRPr="00013991">
        <w:rPr>
          <w:rFonts w:ascii="Source Sans Pro" w:hAnsi="Source Sans Pro" w:cs="Arial"/>
          <w:bCs/>
          <w:color w:val="000000"/>
          <w:sz w:val="24"/>
          <w:szCs w:val="24"/>
        </w:rPr>
        <w:t xml:space="preserve"> incrementar su nivel de compromiso y la cantidad de datos personales que</w:t>
      </w:r>
      <w:r w:rsidR="00013991" w:rsidRPr="00E2767C">
        <w:rPr>
          <w:rFonts w:ascii="Source Sans Pro" w:hAnsi="Source Sans Pro" w:cs="Arial"/>
          <w:bCs/>
          <w:color w:val="000000"/>
          <w:sz w:val="24"/>
          <w:szCs w:val="24"/>
        </w:rPr>
        <w:t xml:space="preserve"> se recogen. </w:t>
      </w:r>
      <w:r w:rsidR="00F676FF">
        <w:rPr>
          <w:rFonts w:ascii="Source Sans Pro" w:hAnsi="Source Sans Pro" w:cs="Arial"/>
          <w:bCs/>
          <w:color w:val="000000"/>
          <w:sz w:val="24"/>
          <w:szCs w:val="24"/>
        </w:rPr>
        <w:t>C</w:t>
      </w:r>
      <w:r w:rsidR="00F676FF" w:rsidRPr="00964206">
        <w:rPr>
          <w:rFonts w:ascii="Source Sans Pro" w:hAnsi="Source Sans Pro" w:cs="Arial"/>
          <w:bCs/>
          <w:color w:val="000000"/>
          <w:sz w:val="24"/>
          <w:szCs w:val="24"/>
        </w:rPr>
        <w:t>on carácter general,</w:t>
      </w:r>
      <w:r w:rsidR="00F676FF">
        <w:rPr>
          <w:rFonts w:ascii="Source Sans Pro" w:hAnsi="Source Sans Pro" w:cs="Arial"/>
          <w:bCs/>
          <w:color w:val="000000"/>
          <w:sz w:val="24"/>
          <w:szCs w:val="24"/>
        </w:rPr>
        <w:t xml:space="preserve"> t</w:t>
      </w:r>
      <w:r w:rsidR="00E2767C" w:rsidRPr="00964206">
        <w:rPr>
          <w:rFonts w:ascii="Source Sans Pro" w:hAnsi="Source Sans Pro" w:cs="Arial"/>
          <w:bCs/>
          <w:color w:val="000000"/>
          <w:sz w:val="24"/>
          <w:szCs w:val="24"/>
        </w:rPr>
        <w:t>odos los consumidores de productos digitales</w:t>
      </w:r>
      <w:r w:rsidR="00F676FF">
        <w:rPr>
          <w:rFonts w:ascii="Source Sans Pro" w:hAnsi="Source Sans Pro" w:cs="Arial"/>
          <w:bCs/>
          <w:color w:val="000000"/>
          <w:sz w:val="24"/>
          <w:szCs w:val="24"/>
        </w:rPr>
        <w:t xml:space="preserve"> </w:t>
      </w:r>
      <w:r w:rsidR="00E2767C" w:rsidRPr="00964206">
        <w:rPr>
          <w:rFonts w:ascii="Source Sans Pro" w:hAnsi="Source Sans Pro" w:cs="Arial"/>
          <w:bCs/>
          <w:color w:val="000000"/>
          <w:sz w:val="24"/>
          <w:szCs w:val="24"/>
        </w:rPr>
        <w:t>son víctimas potenciales de comportamientos adictivos</w:t>
      </w:r>
      <w:r w:rsidR="00964206">
        <w:rPr>
          <w:rFonts w:ascii="Source Sans Pro" w:hAnsi="Source Sans Pro" w:cs="Arial"/>
          <w:bCs/>
          <w:color w:val="000000"/>
          <w:sz w:val="24"/>
          <w:szCs w:val="24"/>
        </w:rPr>
        <w:t>,</w:t>
      </w:r>
      <w:r w:rsidR="00E2767C" w:rsidRPr="00964206">
        <w:rPr>
          <w:rFonts w:ascii="Source Sans Pro" w:hAnsi="Source Sans Pro" w:cs="Arial"/>
          <w:bCs/>
          <w:color w:val="000000"/>
          <w:sz w:val="24"/>
          <w:szCs w:val="24"/>
        </w:rPr>
        <w:t xml:space="preserve"> pues </w:t>
      </w:r>
      <w:r w:rsidR="005B519F">
        <w:rPr>
          <w:rFonts w:ascii="Source Sans Pro" w:hAnsi="Source Sans Pro" w:cs="Arial"/>
          <w:bCs/>
          <w:color w:val="000000"/>
          <w:sz w:val="24"/>
          <w:szCs w:val="24"/>
        </w:rPr>
        <w:t xml:space="preserve">dado que </w:t>
      </w:r>
      <w:r w:rsidR="00964206">
        <w:rPr>
          <w:rFonts w:ascii="Source Sans Pro" w:hAnsi="Source Sans Pro" w:cs="Arial"/>
          <w:bCs/>
          <w:color w:val="000000"/>
          <w:sz w:val="24"/>
          <w:szCs w:val="24"/>
        </w:rPr>
        <w:t xml:space="preserve">las técnicas </w:t>
      </w:r>
      <w:r w:rsidR="00E2767C" w:rsidRPr="00964206">
        <w:rPr>
          <w:rFonts w:ascii="Source Sans Pro" w:hAnsi="Source Sans Pro" w:cs="Arial"/>
          <w:bCs/>
          <w:color w:val="000000"/>
          <w:sz w:val="24"/>
          <w:szCs w:val="24"/>
        </w:rPr>
        <w:t>que pueden emplearse para conseguir que las personas pasen más tiempo del recomendable o saludable</w:t>
      </w:r>
      <w:r w:rsidR="005B519F">
        <w:rPr>
          <w:rFonts w:ascii="Source Sans Pro" w:hAnsi="Source Sans Pro" w:cs="Arial"/>
          <w:bCs/>
          <w:color w:val="000000"/>
          <w:sz w:val="24"/>
          <w:szCs w:val="24"/>
        </w:rPr>
        <w:t xml:space="preserve"> son cada vez más sofisticadas</w:t>
      </w:r>
      <w:r w:rsidR="00E2767C" w:rsidRPr="00964206">
        <w:rPr>
          <w:rFonts w:ascii="Source Sans Pro" w:hAnsi="Source Sans Pro" w:cs="Arial"/>
          <w:bCs/>
          <w:color w:val="000000"/>
          <w:sz w:val="24"/>
          <w:szCs w:val="24"/>
        </w:rPr>
        <w:t>.</w:t>
      </w:r>
      <w:r w:rsidR="00964206">
        <w:rPr>
          <w:rFonts w:ascii="Source Sans Pro" w:hAnsi="Source Sans Pro" w:cs="Arial"/>
          <w:bCs/>
          <w:color w:val="000000"/>
          <w:sz w:val="24"/>
          <w:szCs w:val="24"/>
        </w:rPr>
        <w:t xml:space="preserve"> </w:t>
      </w:r>
      <w:r w:rsidR="00964206" w:rsidRPr="00964206">
        <w:rPr>
          <w:rFonts w:ascii="Source Sans Pro" w:hAnsi="Source Sans Pro" w:cs="Arial"/>
          <w:bCs/>
          <w:color w:val="000000"/>
          <w:sz w:val="24"/>
          <w:szCs w:val="24"/>
        </w:rPr>
        <w:t xml:space="preserve">El objetivo final es </w:t>
      </w:r>
      <w:r w:rsidR="00964206" w:rsidRPr="005B519F">
        <w:rPr>
          <w:rFonts w:ascii="Source Sans Pro" w:hAnsi="Source Sans Pro" w:cs="Arial"/>
          <w:b/>
          <w:color w:val="000000"/>
          <w:sz w:val="24"/>
          <w:szCs w:val="24"/>
        </w:rPr>
        <w:t xml:space="preserve">mantener la atención el mayor tiempo posible sin tener en cuenta los posibles perjuicios que </w:t>
      </w:r>
      <w:r w:rsidR="005B519F">
        <w:rPr>
          <w:rFonts w:ascii="Source Sans Pro" w:hAnsi="Source Sans Pro" w:cs="Arial"/>
          <w:b/>
          <w:color w:val="000000"/>
          <w:sz w:val="24"/>
          <w:szCs w:val="24"/>
        </w:rPr>
        <w:t xml:space="preserve">puede suponer </w:t>
      </w:r>
      <w:r w:rsidR="00964206" w:rsidRPr="005B519F">
        <w:rPr>
          <w:rFonts w:ascii="Source Sans Pro" w:hAnsi="Source Sans Pro" w:cs="Arial"/>
          <w:b/>
          <w:color w:val="000000"/>
          <w:sz w:val="24"/>
          <w:szCs w:val="24"/>
        </w:rPr>
        <w:t>para sí mismas o su entorno familiar</w:t>
      </w:r>
      <w:r w:rsidR="00964206" w:rsidRPr="00964206">
        <w:rPr>
          <w:rFonts w:ascii="Source Sans Pro" w:hAnsi="Source Sans Pro" w:cs="Arial"/>
          <w:bCs/>
          <w:color w:val="000000"/>
          <w:sz w:val="24"/>
          <w:szCs w:val="24"/>
        </w:rPr>
        <w:t xml:space="preserve">, llegando incluso a modificar </w:t>
      </w:r>
      <w:r w:rsidR="00964206">
        <w:rPr>
          <w:rFonts w:ascii="Source Sans Pro" w:hAnsi="Source Sans Pro" w:cs="Arial"/>
          <w:bCs/>
          <w:color w:val="000000"/>
          <w:sz w:val="24"/>
          <w:szCs w:val="24"/>
        </w:rPr>
        <w:t xml:space="preserve">su </w:t>
      </w:r>
      <w:r w:rsidR="00964206" w:rsidRPr="00964206">
        <w:rPr>
          <w:rFonts w:ascii="Source Sans Pro" w:hAnsi="Source Sans Pro" w:cs="Arial"/>
          <w:bCs/>
          <w:color w:val="000000"/>
          <w:sz w:val="24"/>
          <w:szCs w:val="24"/>
        </w:rPr>
        <w:t>voluntad o su comportamiento</w:t>
      </w:r>
      <w:r w:rsidR="00964206">
        <w:rPr>
          <w:rFonts w:ascii="Source Sans Pro" w:hAnsi="Source Sans Pro" w:cs="Arial"/>
          <w:bCs/>
          <w:color w:val="000000"/>
          <w:sz w:val="24"/>
          <w:szCs w:val="24"/>
        </w:rPr>
        <w:t xml:space="preserve"> </w:t>
      </w:r>
      <w:r w:rsidR="00964206" w:rsidRPr="00964206">
        <w:rPr>
          <w:rFonts w:ascii="Source Sans Pro" w:hAnsi="Source Sans Pro" w:cs="Arial"/>
          <w:bCs/>
          <w:color w:val="000000"/>
          <w:sz w:val="24"/>
          <w:szCs w:val="24"/>
        </w:rPr>
        <w:t xml:space="preserve">con consecuencias negativas y, a veces, irreversibles para su integridad física o </w:t>
      </w:r>
      <w:r w:rsidR="00DA34CB" w:rsidRPr="003247F8">
        <w:rPr>
          <w:rFonts w:ascii="Source Sans Pro" w:hAnsi="Source Sans Pro" w:cs="Arial"/>
          <w:bCs/>
          <w:sz w:val="24"/>
          <w:szCs w:val="24"/>
        </w:rPr>
        <w:t>psicológica</w:t>
      </w:r>
      <w:r w:rsidR="00964206" w:rsidRPr="003247F8">
        <w:rPr>
          <w:rFonts w:ascii="Source Sans Pro" w:hAnsi="Source Sans Pro" w:cs="Arial"/>
          <w:bCs/>
          <w:sz w:val="24"/>
          <w:szCs w:val="24"/>
        </w:rPr>
        <w:t>.</w:t>
      </w:r>
    </w:p>
    <w:p w14:paraId="2867D7AD" w14:textId="77777777" w:rsidR="00964206" w:rsidRPr="00964206" w:rsidRDefault="00964206" w:rsidP="00964206">
      <w:pPr>
        <w:spacing w:after="0"/>
        <w:jc w:val="both"/>
        <w:rPr>
          <w:rFonts w:ascii="Source Sans Pro" w:hAnsi="Source Sans Pro" w:cs="Arial"/>
          <w:bCs/>
          <w:color w:val="000000"/>
          <w:sz w:val="24"/>
          <w:szCs w:val="24"/>
        </w:rPr>
      </w:pPr>
    </w:p>
    <w:p w14:paraId="1CF2FCB9" w14:textId="574F3675" w:rsidR="009553A5" w:rsidRPr="00964206" w:rsidRDefault="00964206" w:rsidP="00964206">
      <w:pPr>
        <w:spacing w:after="0"/>
        <w:jc w:val="both"/>
        <w:rPr>
          <w:rFonts w:ascii="Source Sans Pro" w:hAnsi="Source Sans Pro"/>
          <w:sz w:val="24"/>
          <w:szCs w:val="24"/>
        </w:rPr>
      </w:pPr>
      <w:r w:rsidRPr="00964206">
        <w:rPr>
          <w:rFonts w:ascii="Source Sans Pro" w:hAnsi="Source Sans Pro" w:cs="Arial"/>
          <w:bCs/>
          <w:color w:val="000000"/>
          <w:sz w:val="24"/>
          <w:szCs w:val="24"/>
        </w:rPr>
        <w:lastRenderedPageBreak/>
        <w:t>El lanzamiento de la campaña ‘Hay más ri</w:t>
      </w:r>
      <w:r>
        <w:rPr>
          <w:rFonts w:ascii="Source Sans Pro" w:hAnsi="Source Sans Pro"/>
          <w:sz w:val="24"/>
          <w:szCs w:val="24"/>
        </w:rPr>
        <w:t xml:space="preserve">esgos en Internet que en la vida real’ </w:t>
      </w:r>
      <w:r w:rsidR="00761B70">
        <w:rPr>
          <w:rFonts w:ascii="Source Sans Pro" w:hAnsi="Source Sans Pro"/>
          <w:sz w:val="24"/>
          <w:szCs w:val="24"/>
        </w:rPr>
        <w:t xml:space="preserve">de ambas instituciones </w:t>
      </w:r>
      <w:r>
        <w:rPr>
          <w:rFonts w:ascii="Source Sans Pro" w:hAnsi="Source Sans Pro"/>
          <w:sz w:val="24"/>
          <w:szCs w:val="24"/>
        </w:rPr>
        <w:t xml:space="preserve">profundiza en </w:t>
      </w:r>
      <w:r w:rsidR="002B0D09">
        <w:rPr>
          <w:rFonts w:ascii="Source Sans Pro" w:hAnsi="Source Sans Pro"/>
          <w:sz w:val="24"/>
          <w:szCs w:val="24"/>
        </w:rPr>
        <w:t xml:space="preserve">su </w:t>
      </w:r>
      <w:hyperlink r:id="rId12" w:tgtFrame="_blank" w:tooltip="Abre en ventana nueva" w:history="1">
        <w:r w:rsidRPr="00964206">
          <w:rPr>
            <w:rStyle w:val="Hipervnculo"/>
            <w:rFonts w:ascii="Source Sans Pro" w:hAnsi="Source Sans Pro"/>
            <w:sz w:val="24"/>
            <w:szCs w:val="24"/>
          </w:rPr>
          <w:t>Estrategia global sobre menores, salud digital y privacidad</w:t>
        </w:r>
      </w:hyperlink>
      <w:r w:rsidRPr="00964206">
        <w:rPr>
          <w:rFonts w:ascii="Source Sans Pro" w:hAnsi="Source Sans Pro"/>
          <w:sz w:val="24"/>
          <w:szCs w:val="24"/>
        </w:rPr>
        <w:t xml:space="preserve">, </w:t>
      </w:r>
      <w:r w:rsidR="00761B70">
        <w:rPr>
          <w:rFonts w:ascii="Source Sans Pro" w:hAnsi="Source Sans Pro"/>
          <w:sz w:val="24"/>
          <w:szCs w:val="24"/>
        </w:rPr>
        <w:t xml:space="preserve">elaborada por la Agencia, </w:t>
      </w:r>
      <w:r w:rsidRPr="00964206">
        <w:rPr>
          <w:rFonts w:ascii="Source Sans Pro" w:hAnsi="Source Sans Pro"/>
          <w:sz w:val="24"/>
          <w:szCs w:val="24"/>
        </w:rPr>
        <w:t xml:space="preserve">que recoge </w:t>
      </w:r>
      <w:r w:rsidR="002B0D09">
        <w:rPr>
          <w:rFonts w:ascii="Source Sans Pro" w:hAnsi="Source Sans Pro"/>
          <w:sz w:val="24"/>
          <w:szCs w:val="24"/>
        </w:rPr>
        <w:t xml:space="preserve">las </w:t>
      </w:r>
      <w:r w:rsidRPr="00964206">
        <w:rPr>
          <w:rFonts w:ascii="Source Sans Pro" w:hAnsi="Source Sans Pro"/>
          <w:sz w:val="24"/>
          <w:szCs w:val="24"/>
        </w:rPr>
        <w:t xml:space="preserve">líneas de actuación prioritarias </w:t>
      </w:r>
      <w:r w:rsidR="002B0D09">
        <w:rPr>
          <w:rFonts w:ascii="Source Sans Pro" w:hAnsi="Source Sans Pro"/>
          <w:sz w:val="24"/>
          <w:szCs w:val="24"/>
        </w:rPr>
        <w:t xml:space="preserve">de este organismo público </w:t>
      </w:r>
      <w:r w:rsidRPr="00964206">
        <w:rPr>
          <w:rFonts w:ascii="Source Sans Pro" w:hAnsi="Source Sans Pro"/>
          <w:sz w:val="24"/>
          <w:szCs w:val="24"/>
        </w:rPr>
        <w:t>para fomentar la protección de la infancia y adolescencia en el uso que realizan de Internet y sus servicios. </w:t>
      </w:r>
      <w:bookmarkEnd w:id="0"/>
    </w:p>
    <w:sectPr w:rsidR="009553A5" w:rsidRPr="00964206" w:rsidSect="00FC0172">
      <w:headerReference w:type="default" r:id="rId13"/>
      <w:footerReference w:type="default" r:id="rId14"/>
      <w:pgSz w:w="11906" w:h="16838" w:code="9"/>
      <w:pgMar w:top="1418" w:right="1701" w:bottom="1134" w:left="1701" w:header="720" w:footer="38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E32C9" w14:textId="77777777" w:rsidR="00AA4FAB" w:rsidRDefault="00AA4FAB">
      <w:pPr>
        <w:spacing w:after="0" w:line="240" w:lineRule="auto"/>
      </w:pPr>
      <w:r>
        <w:separator/>
      </w:r>
    </w:p>
  </w:endnote>
  <w:endnote w:type="continuationSeparator" w:id="0">
    <w:p w14:paraId="7144F3F1" w14:textId="77777777" w:rsidR="00AA4FAB" w:rsidRDefault="00AA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80354" w14:textId="77777777" w:rsidR="00FC0172" w:rsidRDefault="00FC0172" w:rsidP="00FC0172">
    <w:pPr>
      <w:pStyle w:val="Piedepgina"/>
    </w:pPr>
    <w:r>
      <w:rPr>
        <w:rFonts w:ascii="Times New Roman" w:hAnsi="Times New Roman"/>
        <w:sz w:val="24"/>
        <w:szCs w:val="24"/>
      </w:rPr>
      <w:tab/>
    </w:r>
    <w:hyperlink r:id="rId1" w:history="1">
      <w:r w:rsidRPr="00902F9A">
        <w:rPr>
          <w:rStyle w:val="Hipervnculo"/>
          <w:rFonts w:ascii="Source Sans Pro" w:hAnsi="Source Sans Pro"/>
          <w:sz w:val="24"/>
          <w:szCs w:val="24"/>
        </w:rPr>
        <w:t>Web</w:t>
      </w:r>
    </w:hyperlink>
    <w:r w:rsidRPr="00902F9A">
      <w:rPr>
        <w:rFonts w:ascii="Source Sans Pro" w:hAnsi="Source Sans Pro"/>
        <w:sz w:val="24"/>
        <w:szCs w:val="24"/>
      </w:rPr>
      <w:t xml:space="preserve"> | </w:t>
    </w:r>
    <w:hyperlink r:id="rId2" w:history="1">
      <w:r w:rsidRPr="00902F9A">
        <w:rPr>
          <w:rStyle w:val="Hipervnculo"/>
          <w:rFonts w:ascii="Source Sans Pro" w:hAnsi="Source Sans Pro"/>
          <w:sz w:val="24"/>
          <w:szCs w:val="24"/>
        </w:rPr>
        <w:t>Twitter</w:t>
      </w:r>
    </w:hyperlink>
    <w:r w:rsidRPr="00902F9A">
      <w:rPr>
        <w:rFonts w:ascii="Source Sans Pro" w:hAnsi="Source Sans Pro"/>
        <w:sz w:val="24"/>
        <w:szCs w:val="24"/>
      </w:rPr>
      <w:t xml:space="preserve"> | </w:t>
    </w:r>
    <w:hyperlink r:id="rId3" w:history="1">
      <w:r w:rsidRPr="00902F9A">
        <w:rPr>
          <w:rStyle w:val="Hipervnculo"/>
          <w:rFonts w:ascii="Source Sans Pro" w:hAnsi="Source Sans Pro"/>
          <w:sz w:val="24"/>
          <w:szCs w:val="24"/>
        </w:rPr>
        <w:t>LinkedIn</w:t>
      </w:r>
    </w:hyperlink>
    <w:r>
      <w:rPr>
        <w:rStyle w:val="Hipervnculo"/>
        <w:rFonts w:ascii="Source Sans Pro" w:hAnsi="Source Sans Pro"/>
        <w:sz w:val="24"/>
        <w:szCs w:val="24"/>
      </w:rPr>
      <w:t xml:space="preserve"> </w:t>
    </w:r>
    <w:r w:rsidRPr="00902F9A">
      <w:rPr>
        <w:rFonts w:ascii="Source Sans Pro" w:hAnsi="Source Sans Pro"/>
        <w:sz w:val="24"/>
        <w:szCs w:val="24"/>
      </w:rPr>
      <w:t xml:space="preserve">| </w:t>
    </w:r>
    <w:hyperlink r:id="rId4" w:history="1">
      <w:r w:rsidRPr="00A67462">
        <w:rPr>
          <w:rStyle w:val="Hipervnculo"/>
          <w:rFonts w:ascii="Source Sans Pro" w:hAnsi="Source Sans Pro"/>
          <w:sz w:val="24"/>
          <w:szCs w:val="24"/>
        </w:rPr>
        <w:t>Instagram</w:t>
      </w:r>
    </w:hyperlink>
    <w:r>
      <w:rPr>
        <w:rFonts w:ascii="Times New Roman" w:hAnsi="Times New Roman"/>
        <w:sz w:val="24"/>
        <w:szCs w:val="24"/>
      </w:rPr>
      <w:tab/>
    </w:r>
  </w:p>
  <w:p w14:paraId="78BD0B9A" w14:textId="3035832A" w:rsidR="00C95A33" w:rsidRDefault="00C95A33">
    <w:pPr>
      <w:pStyle w:val="Piedepgina"/>
    </w:pPr>
    <w:r>
      <w:rPr>
        <w:rFonts w:ascii="Times New Roman" w:hAnsi="Times New Roman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C99BD" w14:textId="77777777" w:rsidR="00AA4FAB" w:rsidRDefault="00AA4FAB">
      <w:pPr>
        <w:spacing w:after="0" w:line="240" w:lineRule="auto"/>
      </w:pPr>
      <w:r>
        <w:separator/>
      </w:r>
    </w:p>
  </w:footnote>
  <w:footnote w:type="continuationSeparator" w:id="0">
    <w:p w14:paraId="1B70BA9B" w14:textId="77777777" w:rsidR="00AA4FAB" w:rsidRDefault="00AA4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0A194" w14:textId="0DE62583" w:rsidR="002B5277" w:rsidRDefault="00CA3411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5578F5" wp14:editId="71827DDE">
          <wp:simplePos x="0" y="0"/>
          <wp:positionH relativeFrom="column">
            <wp:posOffset>4225925</wp:posOffset>
          </wp:positionH>
          <wp:positionV relativeFrom="paragraph">
            <wp:posOffset>-186118</wp:posOffset>
          </wp:positionV>
          <wp:extent cx="1170000" cy="522000"/>
          <wp:effectExtent l="0" t="0" r="0" b="0"/>
          <wp:wrapTight wrapText="bothSides">
            <wp:wrapPolygon edited="0">
              <wp:start x="1055" y="0"/>
              <wp:lineTo x="0" y="2365"/>
              <wp:lineTo x="0" y="4730"/>
              <wp:lineTo x="2111" y="12613"/>
              <wp:lineTo x="2111" y="20496"/>
              <wp:lineTo x="5629" y="20496"/>
              <wp:lineTo x="21107" y="19708"/>
              <wp:lineTo x="21107" y="3153"/>
              <wp:lineTo x="9850" y="0"/>
              <wp:lineTo x="1055" y="0"/>
            </wp:wrapPolygon>
          </wp:wrapTight>
          <wp:docPr id="1170890225" name="Imagen 1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890225" name="Imagen 1" descr="Un 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FF5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1D76B89" wp14:editId="2E8EC00C">
          <wp:simplePos x="0" y="0"/>
          <wp:positionH relativeFrom="column">
            <wp:posOffset>635</wp:posOffset>
          </wp:positionH>
          <wp:positionV relativeFrom="paragraph">
            <wp:posOffset>-141301</wp:posOffset>
          </wp:positionV>
          <wp:extent cx="2098675" cy="500380"/>
          <wp:effectExtent l="0" t="0" r="0" b="0"/>
          <wp:wrapNone/>
          <wp:docPr id="283860915" name="Imagen 28386091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52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7A8"/>
    <w:multiLevelType w:val="multilevel"/>
    <w:tmpl w:val="276E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110F3"/>
    <w:multiLevelType w:val="hybridMultilevel"/>
    <w:tmpl w:val="C49C3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354C"/>
    <w:multiLevelType w:val="hybridMultilevel"/>
    <w:tmpl w:val="E6E8038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C2174E"/>
    <w:multiLevelType w:val="multilevel"/>
    <w:tmpl w:val="A67C79C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CD00525"/>
    <w:multiLevelType w:val="hybridMultilevel"/>
    <w:tmpl w:val="1D0814EE"/>
    <w:lvl w:ilvl="0" w:tplc="3C32A8C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3555C"/>
    <w:multiLevelType w:val="multilevel"/>
    <w:tmpl w:val="EFE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D12A2"/>
    <w:multiLevelType w:val="hybridMultilevel"/>
    <w:tmpl w:val="23BE7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408CC"/>
    <w:multiLevelType w:val="hybridMultilevel"/>
    <w:tmpl w:val="79146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C047D"/>
    <w:multiLevelType w:val="multilevel"/>
    <w:tmpl w:val="D104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F7DCA"/>
    <w:multiLevelType w:val="hybridMultilevel"/>
    <w:tmpl w:val="C43E396A"/>
    <w:lvl w:ilvl="0" w:tplc="3C32A8C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F5B94"/>
    <w:multiLevelType w:val="hybridMultilevel"/>
    <w:tmpl w:val="B5C0F3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35373"/>
    <w:multiLevelType w:val="multilevel"/>
    <w:tmpl w:val="36A49F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32C78B4"/>
    <w:multiLevelType w:val="multilevel"/>
    <w:tmpl w:val="E99E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D559AC"/>
    <w:multiLevelType w:val="multilevel"/>
    <w:tmpl w:val="E0F8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4B469A"/>
    <w:multiLevelType w:val="multilevel"/>
    <w:tmpl w:val="A680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B0600B"/>
    <w:multiLevelType w:val="hybridMultilevel"/>
    <w:tmpl w:val="87207B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B0A05"/>
    <w:multiLevelType w:val="hybridMultilevel"/>
    <w:tmpl w:val="07328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14005"/>
    <w:multiLevelType w:val="hybridMultilevel"/>
    <w:tmpl w:val="64F0B6CE"/>
    <w:lvl w:ilvl="0" w:tplc="986E3AE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986E3AE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D86168"/>
    <w:multiLevelType w:val="hybridMultilevel"/>
    <w:tmpl w:val="5B706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873DC"/>
    <w:multiLevelType w:val="hybridMultilevel"/>
    <w:tmpl w:val="3BDCB3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7786610">
    <w:abstractNumId w:val="0"/>
  </w:num>
  <w:num w:numId="2" w16cid:durableId="825050084">
    <w:abstractNumId w:val="18"/>
  </w:num>
  <w:num w:numId="3" w16cid:durableId="1170947627">
    <w:abstractNumId w:val="10"/>
  </w:num>
  <w:num w:numId="4" w16cid:durableId="1001548294">
    <w:abstractNumId w:val="13"/>
  </w:num>
  <w:num w:numId="5" w16cid:durableId="667056703">
    <w:abstractNumId w:val="16"/>
  </w:num>
  <w:num w:numId="6" w16cid:durableId="193422747">
    <w:abstractNumId w:val="15"/>
  </w:num>
  <w:num w:numId="7" w16cid:durableId="1478455105">
    <w:abstractNumId w:val="7"/>
  </w:num>
  <w:num w:numId="8" w16cid:durableId="2063676170">
    <w:abstractNumId w:val="12"/>
  </w:num>
  <w:num w:numId="9" w16cid:durableId="1236088103">
    <w:abstractNumId w:val="5"/>
  </w:num>
  <w:num w:numId="10" w16cid:durableId="530146520">
    <w:abstractNumId w:val="6"/>
  </w:num>
  <w:num w:numId="11" w16cid:durableId="1018049022">
    <w:abstractNumId w:val="2"/>
  </w:num>
  <w:num w:numId="12" w16cid:durableId="1893345285">
    <w:abstractNumId w:val="19"/>
  </w:num>
  <w:num w:numId="13" w16cid:durableId="833422588">
    <w:abstractNumId w:val="14"/>
  </w:num>
  <w:num w:numId="14" w16cid:durableId="750201218">
    <w:abstractNumId w:val="8"/>
  </w:num>
  <w:num w:numId="15" w16cid:durableId="2134907680">
    <w:abstractNumId w:val="19"/>
  </w:num>
  <w:num w:numId="16" w16cid:durableId="411854445">
    <w:abstractNumId w:val="17"/>
  </w:num>
  <w:num w:numId="17" w16cid:durableId="3558086">
    <w:abstractNumId w:val="1"/>
  </w:num>
  <w:num w:numId="18" w16cid:durableId="2084913690">
    <w:abstractNumId w:val="4"/>
  </w:num>
  <w:num w:numId="19" w16cid:durableId="1082524606">
    <w:abstractNumId w:val="9"/>
  </w:num>
  <w:num w:numId="20" w16cid:durableId="388309899">
    <w:abstractNumId w:val="3"/>
  </w:num>
  <w:num w:numId="21" w16cid:durableId="10386309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69"/>
    <w:rsid w:val="0000154E"/>
    <w:rsid w:val="00005624"/>
    <w:rsid w:val="000069E1"/>
    <w:rsid w:val="000138AF"/>
    <w:rsid w:val="00013991"/>
    <w:rsid w:val="00014441"/>
    <w:rsid w:val="000167A3"/>
    <w:rsid w:val="000170EE"/>
    <w:rsid w:val="000200B0"/>
    <w:rsid w:val="0002107C"/>
    <w:rsid w:val="0002551A"/>
    <w:rsid w:val="00030959"/>
    <w:rsid w:val="00035712"/>
    <w:rsid w:val="00036901"/>
    <w:rsid w:val="00044667"/>
    <w:rsid w:val="00045739"/>
    <w:rsid w:val="00046463"/>
    <w:rsid w:val="000476EA"/>
    <w:rsid w:val="000528C0"/>
    <w:rsid w:val="00055D75"/>
    <w:rsid w:val="00062218"/>
    <w:rsid w:val="00066B8C"/>
    <w:rsid w:val="00067B70"/>
    <w:rsid w:val="000713D7"/>
    <w:rsid w:val="00071B78"/>
    <w:rsid w:val="00072638"/>
    <w:rsid w:val="000765F2"/>
    <w:rsid w:val="00076C62"/>
    <w:rsid w:val="000812F0"/>
    <w:rsid w:val="000973E9"/>
    <w:rsid w:val="000A024D"/>
    <w:rsid w:val="000C61AC"/>
    <w:rsid w:val="000C6795"/>
    <w:rsid w:val="000C7710"/>
    <w:rsid w:val="000D0330"/>
    <w:rsid w:val="000D59E9"/>
    <w:rsid w:val="000E3990"/>
    <w:rsid w:val="000F0736"/>
    <w:rsid w:val="000F3CD5"/>
    <w:rsid w:val="00100A9D"/>
    <w:rsid w:val="0010585B"/>
    <w:rsid w:val="001155F6"/>
    <w:rsid w:val="00121991"/>
    <w:rsid w:val="00122CDE"/>
    <w:rsid w:val="0012344A"/>
    <w:rsid w:val="001242A8"/>
    <w:rsid w:val="00130AC1"/>
    <w:rsid w:val="00133988"/>
    <w:rsid w:val="001353BB"/>
    <w:rsid w:val="00135BA7"/>
    <w:rsid w:val="0013698F"/>
    <w:rsid w:val="00141F16"/>
    <w:rsid w:val="00151ED7"/>
    <w:rsid w:val="00154583"/>
    <w:rsid w:val="001547A4"/>
    <w:rsid w:val="0015643F"/>
    <w:rsid w:val="00160E38"/>
    <w:rsid w:val="00167963"/>
    <w:rsid w:val="00172CCA"/>
    <w:rsid w:val="0018069C"/>
    <w:rsid w:val="0019219C"/>
    <w:rsid w:val="00193A8B"/>
    <w:rsid w:val="00194EF9"/>
    <w:rsid w:val="00196534"/>
    <w:rsid w:val="001972E8"/>
    <w:rsid w:val="001A0467"/>
    <w:rsid w:val="001A0892"/>
    <w:rsid w:val="001A40AC"/>
    <w:rsid w:val="001A6742"/>
    <w:rsid w:val="001B749A"/>
    <w:rsid w:val="001C63B0"/>
    <w:rsid w:val="001C779B"/>
    <w:rsid w:val="001D3FFA"/>
    <w:rsid w:val="001D43A3"/>
    <w:rsid w:val="001E34D3"/>
    <w:rsid w:val="001E4652"/>
    <w:rsid w:val="001F0249"/>
    <w:rsid w:val="001F42CF"/>
    <w:rsid w:val="001F6CDA"/>
    <w:rsid w:val="002011CC"/>
    <w:rsid w:val="00206EC6"/>
    <w:rsid w:val="0021437C"/>
    <w:rsid w:val="00216325"/>
    <w:rsid w:val="00222344"/>
    <w:rsid w:val="00223E20"/>
    <w:rsid w:val="0023134E"/>
    <w:rsid w:val="00235B98"/>
    <w:rsid w:val="00240248"/>
    <w:rsid w:val="00246F62"/>
    <w:rsid w:val="002523C0"/>
    <w:rsid w:val="00252780"/>
    <w:rsid w:val="002614B7"/>
    <w:rsid w:val="002622AB"/>
    <w:rsid w:val="002651DD"/>
    <w:rsid w:val="002673DA"/>
    <w:rsid w:val="00272F1A"/>
    <w:rsid w:val="00284808"/>
    <w:rsid w:val="00284E69"/>
    <w:rsid w:val="00286493"/>
    <w:rsid w:val="0029069C"/>
    <w:rsid w:val="0029202C"/>
    <w:rsid w:val="0029771B"/>
    <w:rsid w:val="002A0BF8"/>
    <w:rsid w:val="002A7644"/>
    <w:rsid w:val="002B072A"/>
    <w:rsid w:val="002B0D09"/>
    <w:rsid w:val="002B5277"/>
    <w:rsid w:val="002B5A97"/>
    <w:rsid w:val="002B7AE8"/>
    <w:rsid w:val="002C3630"/>
    <w:rsid w:val="002D2132"/>
    <w:rsid w:val="002D7627"/>
    <w:rsid w:val="002E2070"/>
    <w:rsid w:val="002E5402"/>
    <w:rsid w:val="002E662B"/>
    <w:rsid w:val="002E6F15"/>
    <w:rsid w:val="002F020C"/>
    <w:rsid w:val="00305494"/>
    <w:rsid w:val="00306AE3"/>
    <w:rsid w:val="003076DC"/>
    <w:rsid w:val="00312C5F"/>
    <w:rsid w:val="0032197E"/>
    <w:rsid w:val="00323D7A"/>
    <w:rsid w:val="003247F8"/>
    <w:rsid w:val="003307EB"/>
    <w:rsid w:val="003370AB"/>
    <w:rsid w:val="00337D9E"/>
    <w:rsid w:val="003418B3"/>
    <w:rsid w:val="00343B86"/>
    <w:rsid w:val="0034570E"/>
    <w:rsid w:val="00347837"/>
    <w:rsid w:val="0036375A"/>
    <w:rsid w:val="00366019"/>
    <w:rsid w:val="003663CF"/>
    <w:rsid w:val="00367002"/>
    <w:rsid w:val="00371323"/>
    <w:rsid w:val="0038395A"/>
    <w:rsid w:val="00386D22"/>
    <w:rsid w:val="00387A37"/>
    <w:rsid w:val="00394C7E"/>
    <w:rsid w:val="0039599A"/>
    <w:rsid w:val="003A3B67"/>
    <w:rsid w:val="003B12F4"/>
    <w:rsid w:val="003C4009"/>
    <w:rsid w:val="003C7A0A"/>
    <w:rsid w:val="003D1A7C"/>
    <w:rsid w:val="003D57AA"/>
    <w:rsid w:val="003D5E73"/>
    <w:rsid w:val="003E40EB"/>
    <w:rsid w:val="003E4BC9"/>
    <w:rsid w:val="003E73A9"/>
    <w:rsid w:val="003F00E0"/>
    <w:rsid w:val="003F76E6"/>
    <w:rsid w:val="00402490"/>
    <w:rsid w:val="00414A60"/>
    <w:rsid w:val="004156CA"/>
    <w:rsid w:val="0042723E"/>
    <w:rsid w:val="00436DAF"/>
    <w:rsid w:val="00437456"/>
    <w:rsid w:val="00440291"/>
    <w:rsid w:val="00442928"/>
    <w:rsid w:val="00453EA6"/>
    <w:rsid w:val="00454893"/>
    <w:rsid w:val="0046558D"/>
    <w:rsid w:val="00470F2D"/>
    <w:rsid w:val="004739AA"/>
    <w:rsid w:val="0047597B"/>
    <w:rsid w:val="00476ECE"/>
    <w:rsid w:val="004936BF"/>
    <w:rsid w:val="004A4ACC"/>
    <w:rsid w:val="004A5530"/>
    <w:rsid w:val="004B7973"/>
    <w:rsid w:val="004C484A"/>
    <w:rsid w:val="004C6E91"/>
    <w:rsid w:val="004D0F40"/>
    <w:rsid w:val="004E5B00"/>
    <w:rsid w:val="004F1832"/>
    <w:rsid w:val="005011FD"/>
    <w:rsid w:val="005030D6"/>
    <w:rsid w:val="00503940"/>
    <w:rsid w:val="0050785E"/>
    <w:rsid w:val="00514414"/>
    <w:rsid w:val="00516188"/>
    <w:rsid w:val="00517774"/>
    <w:rsid w:val="005323CB"/>
    <w:rsid w:val="005348A4"/>
    <w:rsid w:val="00540CAE"/>
    <w:rsid w:val="00542886"/>
    <w:rsid w:val="00546FB7"/>
    <w:rsid w:val="00554BE5"/>
    <w:rsid w:val="00555809"/>
    <w:rsid w:val="005564E3"/>
    <w:rsid w:val="005645EB"/>
    <w:rsid w:val="00573B16"/>
    <w:rsid w:val="005800B0"/>
    <w:rsid w:val="005816DA"/>
    <w:rsid w:val="005845C8"/>
    <w:rsid w:val="00584717"/>
    <w:rsid w:val="00591542"/>
    <w:rsid w:val="00592D78"/>
    <w:rsid w:val="005A01EC"/>
    <w:rsid w:val="005A1707"/>
    <w:rsid w:val="005A2905"/>
    <w:rsid w:val="005A4FF6"/>
    <w:rsid w:val="005A6B9B"/>
    <w:rsid w:val="005A6E30"/>
    <w:rsid w:val="005B519F"/>
    <w:rsid w:val="005D1206"/>
    <w:rsid w:val="005D2CB3"/>
    <w:rsid w:val="005E2126"/>
    <w:rsid w:val="005F742C"/>
    <w:rsid w:val="006053A9"/>
    <w:rsid w:val="00620BA3"/>
    <w:rsid w:val="00622246"/>
    <w:rsid w:val="006234E4"/>
    <w:rsid w:val="00641B3A"/>
    <w:rsid w:val="00642DEE"/>
    <w:rsid w:val="00643580"/>
    <w:rsid w:val="0064415F"/>
    <w:rsid w:val="00646330"/>
    <w:rsid w:val="0064779C"/>
    <w:rsid w:val="00660EE1"/>
    <w:rsid w:val="006642EF"/>
    <w:rsid w:val="0067187F"/>
    <w:rsid w:val="00672CE9"/>
    <w:rsid w:val="00674ED5"/>
    <w:rsid w:val="00676124"/>
    <w:rsid w:val="00677D33"/>
    <w:rsid w:val="00696500"/>
    <w:rsid w:val="006A2811"/>
    <w:rsid w:val="006A33CE"/>
    <w:rsid w:val="006A5D1C"/>
    <w:rsid w:val="006B0A8F"/>
    <w:rsid w:val="006B5215"/>
    <w:rsid w:val="006B66E6"/>
    <w:rsid w:val="006C11D0"/>
    <w:rsid w:val="006D17A4"/>
    <w:rsid w:val="006D517C"/>
    <w:rsid w:val="006D5475"/>
    <w:rsid w:val="006D766D"/>
    <w:rsid w:val="006D7E10"/>
    <w:rsid w:val="006E43A6"/>
    <w:rsid w:val="006E4959"/>
    <w:rsid w:val="006E6699"/>
    <w:rsid w:val="006F1616"/>
    <w:rsid w:val="006F4160"/>
    <w:rsid w:val="006F762D"/>
    <w:rsid w:val="006F7C94"/>
    <w:rsid w:val="00702E5F"/>
    <w:rsid w:val="0070473A"/>
    <w:rsid w:val="00706EDE"/>
    <w:rsid w:val="00713B5D"/>
    <w:rsid w:val="00720CCD"/>
    <w:rsid w:val="007258E8"/>
    <w:rsid w:val="0073195E"/>
    <w:rsid w:val="007344C7"/>
    <w:rsid w:val="00757CB8"/>
    <w:rsid w:val="0076124E"/>
    <w:rsid w:val="00761B70"/>
    <w:rsid w:val="007662A7"/>
    <w:rsid w:val="00766531"/>
    <w:rsid w:val="00767AC4"/>
    <w:rsid w:val="00771458"/>
    <w:rsid w:val="007729CC"/>
    <w:rsid w:val="007828B1"/>
    <w:rsid w:val="00784F09"/>
    <w:rsid w:val="00785DBE"/>
    <w:rsid w:val="00793598"/>
    <w:rsid w:val="00794EBA"/>
    <w:rsid w:val="007A17C0"/>
    <w:rsid w:val="007A3F7F"/>
    <w:rsid w:val="007B4E0D"/>
    <w:rsid w:val="007D17CA"/>
    <w:rsid w:val="007D2D0D"/>
    <w:rsid w:val="007D5052"/>
    <w:rsid w:val="007D63BB"/>
    <w:rsid w:val="007E15CD"/>
    <w:rsid w:val="007F1F4B"/>
    <w:rsid w:val="0080194B"/>
    <w:rsid w:val="00803EDC"/>
    <w:rsid w:val="008115BD"/>
    <w:rsid w:val="00815167"/>
    <w:rsid w:val="00827889"/>
    <w:rsid w:val="00832E6A"/>
    <w:rsid w:val="00836C00"/>
    <w:rsid w:val="008408CA"/>
    <w:rsid w:val="00840FEB"/>
    <w:rsid w:val="008412A0"/>
    <w:rsid w:val="00841CBA"/>
    <w:rsid w:val="0084528C"/>
    <w:rsid w:val="0085253E"/>
    <w:rsid w:val="00854DF4"/>
    <w:rsid w:val="008553AF"/>
    <w:rsid w:val="00857CCA"/>
    <w:rsid w:val="008615BD"/>
    <w:rsid w:val="0086293E"/>
    <w:rsid w:val="00866B3C"/>
    <w:rsid w:val="00881868"/>
    <w:rsid w:val="00883396"/>
    <w:rsid w:val="00896711"/>
    <w:rsid w:val="00896AF0"/>
    <w:rsid w:val="00897C22"/>
    <w:rsid w:val="008A1F74"/>
    <w:rsid w:val="008A68B9"/>
    <w:rsid w:val="008B3416"/>
    <w:rsid w:val="008B7D42"/>
    <w:rsid w:val="008C4413"/>
    <w:rsid w:val="008C5D95"/>
    <w:rsid w:val="008D33EC"/>
    <w:rsid w:val="008D5278"/>
    <w:rsid w:val="008D6533"/>
    <w:rsid w:val="008D6C77"/>
    <w:rsid w:val="008E0805"/>
    <w:rsid w:val="008E3EEB"/>
    <w:rsid w:val="008E6E80"/>
    <w:rsid w:val="008F0CCC"/>
    <w:rsid w:val="008F36C7"/>
    <w:rsid w:val="008F5427"/>
    <w:rsid w:val="008F6EB1"/>
    <w:rsid w:val="00901044"/>
    <w:rsid w:val="0090742E"/>
    <w:rsid w:val="00917DD9"/>
    <w:rsid w:val="00923548"/>
    <w:rsid w:val="009245CD"/>
    <w:rsid w:val="00925AE6"/>
    <w:rsid w:val="00926450"/>
    <w:rsid w:val="00934F27"/>
    <w:rsid w:val="00936DB2"/>
    <w:rsid w:val="009402E4"/>
    <w:rsid w:val="00946073"/>
    <w:rsid w:val="009553A5"/>
    <w:rsid w:val="009561AC"/>
    <w:rsid w:val="00960F9C"/>
    <w:rsid w:val="009616AC"/>
    <w:rsid w:val="00964206"/>
    <w:rsid w:val="00964E3F"/>
    <w:rsid w:val="009653BB"/>
    <w:rsid w:val="00973A8C"/>
    <w:rsid w:val="0097546A"/>
    <w:rsid w:val="00981F1A"/>
    <w:rsid w:val="00984E11"/>
    <w:rsid w:val="00985F8C"/>
    <w:rsid w:val="00995527"/>
    <w:rsid w:val="009A68EC"/>
    <w:rsid w:val="009B190F"/>
    <w:rsid w:val="009B4DAC"/>
    <w:rsid w:val="009B7FC8"/>
    <w:rsid w:val="009C2A10"/>
    <w:rsid w:val="009D759D"/>
    <w:rsid w:val="009D7616"/>
    <w:rsid w:val="009E60E1"/>
    <w:rsid w:val="009E6857"/>
    <w:rsid w:val="009E74D3"/>
    <w:rsid w:val="009E7E96"/>
    <w:rsid w:val="009F47EB"/>
    <w:rsid w:val="009F47EF"/>
    <w:rsid w:val="00A04E32"/>
    <w:rsid w:val="00A05A67"/>
    <w:rsid w:val="00A147B5"/>
    <w:rsid w:val="00A25CE4"/>
    <w:rsid w:val="00A26C64"/>
    <w:rsid w:val="00A271B5"/>
    <w:rsid w:val="00A275A5"/>
    <w:rsid w:val="00A364F1"/>
    <w:rsid w:val="00A4139D"/>
    <w:rsid w:val="00A44CB1"/>
    <w:rsid w:val="00A44ED5"/>
    <w:rsid w:val="00A45E4A"/>
    <w:rsid w:val="00A46406"/>
    <w:rsid w:val="00A516C2"/>
    <w:rsid w:val="00A54358"/>
    <w:rsid w:val="00A56EEF"/>
    <w:rsid w:val="00A61901"/>
    <w:rsid w:val="00A62F77"/>
    <w:rsid w:val="00A72493"/>
    <w:rsid w:val="00A72A4C"/>
    <w:rsid w:val="00A74186"/>
    <w:rsid w:val="00A81B3A"/>
    <w:rsid w:val="00A91FF5"/>
    <w:rsid w:val="00A925B6"/>
    <w:rsid w:val="00A93469"/>
    <w:rsid w:val="00AA0D47"/>
    <w:rsid w:val="00AA4FAB"/>
    <w:rsid w:val="00AC071B"/>
    <w:rsid w:val="00AC3C3B"/>
    <w:rsid w:val="00AD5474"/>
    <w:rsid w:val="00AD5B09"/>
    <w:rsid w:val="00AE5D91"/>
    <w:rsid w:val="00AF113F"/>
    <w:rsid w:val="00AF6BB5"/>
    <w:rsid w:val="00AF6CF8"/>
    <w:rsid w:val="00AF6DE2"/>
    <w:rsid w:val="00B02AEE"/>
    <w:rsid w:val="00B02B10"/>
    <w:rsid w:val="00B140AF"/>
    <w:rsid w:val="00B1548D"/>
    <w:rsid w:val="00B45CF4"/>
    <w:rsid w:val="00B45EA6"/>
    <w:rsid w:val="00B50081"/>
    <w:rsid w:val="00B56272"/>
    <w:rsid w:val="00B651D5"/>
    <w:rsid w:val="00B653A3"/>
    <w:rsid w:val="00B8299F"/>
    <w:rsid w:val="00B93B7D"/>
    <w:rsid w:val="00BA3673"/>
    <w:rsid w:val="00BA7075"/>
    <w:rsid w:val="00BA7C85"/>
    <w:rsid w:val="00BB2823"/>
    <w:rsid w:val="00BC11FC"/>
    <w:rsid w:val="00BC3B3C"/>
    <w:rsid w:val="00BC5219"/>
    <w:rsid w:val="00BD267B"/>
    <w:rsid w:val="00BD32EF"/>
    <w:rsid w:val="00BD3FDB"/>
    <w:rsid w:val="00BD56C4"/>
    <w:rsid w:val="00BE224A"/>
    <w:rsid w:val="00BF627C"/>
    <w:rsid w:val="00C056D6"/>
    <w:rsid w:val="00C11EA4"/>
    <w:rsid w:val="00C12C5E"/>
    <w:rsid w:val="00C20DD4"/>
    <w:rsid w:val="00C23E64"/>
    <w:rsid w:val="00C24AF6"/>
    <w:rsid w:val="00C3435D"/>
    <w:rsid w:val="00C37F23"/>
    <w:rsid w:val="00C4050C"/>
    <w:rsid w:val="00C44C9F"/>
    <w:rsid w:val="00C45E4F"/>
    <w:rsid w:val="00C45FE5"/>
    <w:rsid w:val="00C46397"/>
    <w:rsid w:val="00C467DD"/>
    <w:rsid w:val="00C46AC3"/>
    <w:rsid w:val="00C5397B"/>
    <w:rsid w:val="00C53CFD"/>
    <w:rsid w:val="00C65784"/>
    <w:rsid w:val="00C83A2C"/>
    <w:rsid w:val="00C85BD5"/>
    <w:rsid w:val="00C873B3"/>
    <w:rsid w:val="00C94030"/>
    <w:rsid w:val="00C95A33"/>
    <w:rsid w:val="00CA3411"/>
    <w:rsid w:val="00CA3B32"/>
    <w:rsid w:val="00CA7832"/>
    <w:rsid w:val="00CA7C92"/>
    <w:rsid w:val="00CB1427"/>
    <w:rsid w:val="00CB7FDD"/>
    <w:rsid w:val="00CC1599"/>
    <w:rsid w:val="00CC6F7D"/>
    <w:rsid w:val="00CD518F"/>
    <w:rsid w:val="00CE30BD"/>
    <w:rsid w:val="00CF4E0C"/>
    <w:rsid w:val="00D033B8"/>
    <w:rsid w:val="00D10C12"/>
    <w:rsid w:val="00D13BE1"/>
    <w:rsid w:val="00D21127"/>
    <w:rsid w:val="00D268FC"/>
    <w:rsid w:val="00D3313D"/>
    <w:rsid w:val="00D3582F"/>
    <w:rsid w:val="00D41EFE"/>
    <w:rsid w:val="00D4411A"/>
    <w:rsid w:val="00D501A5"/>
    <w:rsid w:val="00D51731"/>
    <w:rsid w:val="00D52480"/>
    <w:rsid w:val="00D647A4"/>
    <w:rsid w:val="00D66DB7"/>
    <w:rsid w:val="00D72159"/>
    <w:rsid w:val="00D72237"/>
    <w:rsid w:val="00D7384B"/>
    <w:rsid w:val="00D75785"/>
    <w:rsid w:val="00D86E54"/>
    <w:rsid w:val="00D9181E"/>
    <w:rsid w:val="00D91CCC"/>
    <w:rsid w:val="00D96BC6"/>
    <w:rsid w:val="00DA03FA"/>
    <w:rsid w:val="00DA07CC"/>
    <w:rsid w:val="00DA34CB"/>
    <w:rsid w:val="00DA5652"/>
    <w:rsid w:val="00DB3F05"/>
    <w:rsid w:val="00DB6DED"/>
    <w:rsid w:val="00DB7A79"/>
    <w:rsid w:val="00DC095F"/>
    <w:rsid w:val="00DC3751"/>
    <w:rsid w:val="00DC4E67"/>
    <w:rsid w:val="00DD0A4D"/>
    <w:rsid w:val="00DE0313"/>
    <w:rsid w:val="00DF5A4B"/>
    <w:rsid w:val="00DF7256"/>
    <w:rsid w:val="00DF7B90"/>
    <w:rsid w:val="00E22AEA"/>
    <w:rsid w:val="00E26E12"/>
    <w:rsid w:val="00E2767C"/>
    <w:rsid w:val="00E3370E"/>
    <w:rsid w:val="00E34592"/>
    <w:rsid w:val="00E407E7"/>
    <w:rsid w:val="00E413AC"/>
    <w:rsid w:val="00E443C1"/>
    <w:rsid w:val="00E45F89"/>
    <w:rsid w:val="00E5483F"/>
    <w:rsid w:val="00E70C67"/>
    <w:rsid w:val="00E72FB8"/>
    <w:rsid w:val="00E75270"/>
    <w:rsid w:val="00E85732"/>
    <w:rsid w:val="00E95C0E"/>
    <w:rsid w:val="00EA269C"/>
    <w:rsid w:val="00EA2AA9"/>
    <w:rsid w:val="00EB275B"/>
    <w:rsid w:val="00EB5183"/>
    <w:rsid w:val="00ED2D7F"/>
    <w:rsid w:val="00ED5938"/>
    <w:rsid w:val="00ED6E6B"/>
    <w:rsid w:val="00EE3491"/>
    <w:rsid w:val="00EE35C9"/>
    <w:rsid w:val="00EF0BF0"/>
    <w:rsid w:val="00EF164B"/>
    <w:rsid w:val="00EF3056"/>
    <w:rsid w:val="00EF4A07"/>
    <w:rsid w:val="00F10BC5"/>
    <w:rsid w:val="00F17763"/>
    <w:rsid w:val="00F20542"/>
    <w:rsid w:val="00F21A0F"/>
    <w:rsid w:val="00F25CD9"/>
    <w:rsid w:val="00F30E93"/>
    <w:rsid w:val="00F359F0"/>
    <w:rsid w:val="00F37C3D"/>
    <w:rsid w:val="00F4073E"/>
    <w:rsid w:val="00F478B2"/>
    <w:rsid w:val="00F6201C"/>
    <w:rsid w:val="00F6287A"/>
    <w:rsid w:val="00F676FF"/>
    <w:rsid w:val="00F7099E"/>
    <w:rsid w:val="00F72DD8"/>
    <w:rsid w:val="00F76DCC"/>
    <w:rsid w:val="00F871F3"/>
    <w:rsid w:val="00FB0C55"/>
    <w:rsid w:val="00FB1E4E"/>
    <w:rsid w:val="00FB3FF5"/>
    <w:rsid w:val="00FC0172"/>
    <w:rsid w:val="00FC0404"/>
    <w:rsid w:val="00FC6A93"/>
    <w:rsid w:val="00FD6C0C"/>
    <w:rsid w:val="00FE0993"/>
    <w:rsid w:val="00FE2427"/>
    <w:rsid w:val="00F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ABAB80"/>
  <w15:chartTrackingRefBased/>
  <w15:docId w15:val="{1B9970FD-F037-4E22-8929-9BB9FCE8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Ttulo2">
    <w:name w:val="heading 2"/>
    <w:basedOn w:val="Normal"/>
    <w:next w:val="Normal2"/>
    <w:link w:val="Ttulo2Car"/>
    <w:uiPriority w:val="9"/>
    <w:unhideWhenUsed/>
    <w:qFormat/>
    <w:rsid w:val="00660EE1"/>
    <w:pPr>
      <w:keepNext/>
      <w:suppressAutoHyphens w:val="0"/>
      <w:spacing w:before="240" w:after="60"/>
      <w:outlineLvl w:val="1"/>
    </w:pPr>
    <w:rPr>
      <w:rFonts w:ascii="Source Sans Pro" w:eastAsiaTheme="majorEastAsia" w:hAnsi="Source Sans Pro"/>
      <w:b/>
      <w:bCs/>
      <w:iCs/>
      <w:smallCaps/>
      <w:sz w:val="24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Fuentedeprrafopredeter1"/>
  </w:style>
  <w:style w:type="character" w:customStyle="1" w:styleId="EncabezadoCar">
    <w:name w:val="Encabezado Car"/>
    <w:rPr>
      <w:sz w:val="22"/>
      <w:szCs w:val="22"/>
    </w:rPr>
  </w:style>
  <w:style w:type="character" w:customStyle="1" w:styleId="PiedepginaCar">
    <w:name w:val="Pie de página Car"/>
    <w:rPr>
      <w:sz w:val="22"/>
      <w:szCs w:val="22"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Mencinsinresolver1">
    <w:name w:val="Mención sin resolver1"/>
    <w:rPr>
      <w:color w:val="605E5C"/>
    </w:rPr>
  </w:style>
  <w:style w:type="character" w:styleId="Textoennegrita">
    <w:name w:val="Strong"/>
    <w:qFormat/>
    <w:rPr>
      <w:b/>
      <w:bCs/>
    </w:r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rrafodelista1">
    <w:name w:val="Párrafo de lista1"/>
    <w:basedOn w:val="Normal"/>
    <w:pPr>
      <w:ind w:left="720"/>
    </w:pPr>
  </w:style>
  <w:style w:type="paragraph" w:customStyle="1" w:styleId="Textodeglobo1">
    <w:name w:val="Texto de globo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Sinespaciado1">
    <w:name w:val="Sin espaciado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Encabezado">
    <w:name w:val="head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Piedepgina">
    <w:name w:val="foot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NormalWeb">
    <w:name w:val="Normal (Web)"/>
    <w:basedOn w:val="Normal"/>
    <w:uiPriority w:val="99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Mencinsinresolver2">
    <w:name w:val="Mención sin resolver2"/>
    <w:uiPriority w:val="99"/>
    <w:semiHidden/>
    <w:unhideWhenUsed/>
    <w:rsid w:val="000069E1"/>
    <w:rPr>
      <w:color w:val="605E5C"/>
      <w:shd w:val="clear" w:color="auto" w:fill="E1DFDD"/>
    </w:rPr>
  </w:style>
  <w:style w:type="paragraph" w:customStyle="1" w:styleId="Default">
    <w:name w:val="Default"/>
    <w:rsid w:val="0069650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vnculovisitado">
    <w:name w:val="FollowedHyperlink"/>
    <w:uiPriority w:val="99"/>
    <w:semiHidden/>
    <w:unhideWhenUsed/>
    <w:rsid w:val="002D7627"/>
    <w:rPr>
      <w:color w:val="954F72"/>
      <w:u w:val="single"/>
    </w:rPr>
  </w:style>
  <w:style w:type="paragraph" w:customStyle="1" w:styleId="xmsonormal">
    <w:name w:val="x_msonormal"/>
    <w:basedOn w:val="Normal"/>
    <w:rsid w:val="000210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Refdecomentario">
    <w:name w:val="annotation reference"/>
    <w:uiPriority w:val="99"/>
    <w:semiHidden/>
    <w:unhideWhenUsed/>
    <w:rsid w:val="00E407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07E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407E7"/>
    <w:rPr>
      <w:rFonts w:ascii="Calibri" w:eastAsia="Calibri" w:hAnsi="Calibri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407E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E407E7"/>
    <w:rPr>
      <w:rFonts w:ascii="Calibri" w:eastAsia="Calibri" w:hAnsi="Calibri"/>
      <w:b/>
      <w:bCs/>
      <w:lang w:eastAsia="ar-SA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40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link w:val="Textodeglobo"/>
    <w:uiPriority w:val="99"/>
    <w:semiHidden/>
    <w:rsid w:val="00E407E7"/>
    <w:rPr>
      <w:rFonts w:ascii="Segoe UI" w:eastAsia="Calibri" w:hAnsi="Segoe UI" w:cs="Segoe UI"/>
      <w:sz w:val="18"/>
      <w:szCs w:val="18"/>
      <w:lang w:eastAsia="ar-SA"/>
    </w:rPr>
  </w:style>
  <w:style w:type="paragraph" w:styleId="Prrafodelista">
    <w:name w:val="List Paragraph"/>
    <w:basedOn w:val="Normal"/>
    <w:link w:val="PrrafodelistaCar"/>
    <w:uiPriority w:val="34"/>
    <w:qFormat/>
    <w:rsid w:val="005A1707"/>
    <w:pPr>
      <w:suppressAutoHyphens w:val="0"/>
      <w:spacing w:after="160" w:line="259" w:lineRule="auto"/>
      <w:ind w:left="720"/>
      <w:contextualSpacing/>
    </w:pPr>
    <w:rPr>
      <w:lang w:eastAsia="en-US"/>
    </w:rPr>
  </w:style>
  <w:style w:type="paragraph" w:customStyle="1" w:styleId="parrafo">
    <w:name w:val="parrafo"/>
    <w:basedOn w:val="Normal"/>
    <w:rsid w:val="001F02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1F02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valdoc">
    <w:name w:val="valdoc"/>
    <w:basedOn w:val="Normal"/>
    <w:rsid w:val="003660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Normal2">
    <w:name w:val="Normal2"/>
    <w:basedOn w:val="Normal"/>
    <w:link w:val="Normal2Car"/>
    <w:qFormat/>
    <w:rsid w:val="00660EE1"/>
    <w:pPr>
      <w:suppressAutoHyphens w:val="0"/>
      <w:autoSpaceDE w:val="0"/>
      <w:autoSpaceDN w:val="0"/>
      <w:adjustRightInd w:val="0"/>
      <w:spacing w:before="120" w:after="0" w:line="260" w:lineRule="exact"/>
      <w:ind w:firstLine="284"/>
      <w:jc w:val="both"/>
    </w:pPr>
    <w:rPr>
      <w:rFonts w:ascii="Source Sans Pro" w:eastAsia="Times New Roman" w:hAnsi="Source Sans Pro" w:cs="Arial"/>
      <w:sz w:val="24"/>
      <w:lang w:eastAsia="es-ES"/>
    </w:rPr>
  </w:style>
  <w:style w:type="character" w:customStyle="1" w:styleId="Normal2Car">
    <w:name w:val="Normal2 Car"/>
    <w:link w:val="Normal2"/>
    <w:locked/>
    <w:rsid w:val="00660EE1"/>
    <w:rPr>
      <w:rFonts w:ascii="Source Sans Pro" w:hAnsi="Source Sans Pro" w:cs="Arial"/>
      <w:sz w:val="24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660EE1"/>
    <w:rPr>
      <w:rFonts w:ascii="Source Sans Pro" w:eastAsiaTheme="majorEastAsia" w:hAnsi="Source Sans Pro"/>
      <w:b/>
      <w:bCs/>
      <w:iCs/>
      <w:smallCaps/>
      <w:sz w:val="24"/>
      <w:szCs w:val="28"/>
    </w:rPr>
  </w:style>
  <w:style w:type="paragraph" w:styleId="Textonotapie">
    <w:name w:val="footnote text"/>
    <w:basedOn w:val="Normal"/>
    <w:link w:val="TextonotapieCar"/>
    <w:uiPriority w:val="99"/>
    <w:unhideWhenUsed/>
    <w:rsid w:val="00660EE1"/>
    <w:pPr>
      <w:suppressAutoHyphens w:val="0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660EE1"/>
  </w:style>
  <w:style w:type="character" w:styleId="Refdenotaalpie">
    <w:name w:val="footnote reference"/>
    <w:basedOn w:val="Fuentedeprrafopredeter"/>
    <w:uiPriority w:val="99"/>
    <w:unhideWhenUsed/>
    <w:rsid w:val="00660EE1"/>
    <w:rPr>
      <w:rFonts w:cs="Times New Roman"/>
      <w:vertAlign w:val="superscript"/>
    </w:rPr>
  </w:style>
  <w:style w:type="character" w:styleId="nfasis">
    <w:name w:val="Emphasis"/>
    <w:basedOn w:val="Fuentedeprrafopredeter"/>
    <w:uiPriority w:val="20"/>
    <w:qFormat/>
    <w:rsid w:val="00555809"/>
    <w:rPr>
      <w:i/>
      <w:iCs/>
    </w:rPr>
  </w:style>
  <w:style w:type="character" w:customStyle="1" w:styleId="PrrafodelistaCar">
    <w:name w:val="Párrafo de lista Car"/>
    <w:link w:val="Prrafodelista"/>
    <w:uiPriority w:val="34"/>
    <w:locked/>
    <w:rsid w:val="000200B0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832E6A"/>
    <w:rPr>
      <w:rFonts w:ascii="Calibri" w:eastAsia="Calibri" w:hAnsi="Calibri"/>
      <w:sz w:val="22"/>
      <w:szCs w:val="22"/>
      <w:lang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8F6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xe-galN_j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epd.es/guias/estrategia-menores-aepd-lineas-accion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pd.es/guias/patrones-adictivos-en-tratamiento-de-datos-personale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Txe-galN_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Txe-galN_j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aepd-es/" TargetMode="External"/><Relationship Id="rId2" Type="http://schemas.openxmlformats.org/officeDocument/2006/relationships/hyperlink" Target="https://twitter.com/AEPD_es" TargetMode="External"/><Relationship Id="rId1" Type="http://schemas.openxmlformats.org/officeDocument/2006/relationships/hyperlink" Target="http://www.aepd.es" TargetMode="External"/><Relationship Id="rId4" Type="http://schemas.openxmlformats.org/officeDocument/2006/relationships/hyperlink" Target="https://www.instagram.com/aepd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D84B3-53E1-4536-ABBC-5DB1A136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780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Links>
    <vt:vector size="18" baseType="variant">
      <vt:variant>
        <vt:i4>5373952</vt:i4>
      </vt:variant>
      <vt:variant>
        <vt:i4>0</vt:i4>
      </vt:variant>
      <vt:variant>
        <vt:i4>0</vt:i4>
      </vt:variant>
      <vt:variant>
        <vt:i4>5</vt:i4>
      </vt:variant>
      <vt:variant>
        <vt:lpwstr>https://www.aepd.es/media/informes/2018-0181-tratamiento-datos-opiniones-politicas-por-partidos-polticos.pdf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http://twitter.com/aepd_es</vt:lpwstr>
      </vt:variant>
      <vt:variant>
        <vt:lpwstr/>
      </vt:variant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Comunicación</cp:lastModifiedBy>
  <cp:revision>5</cp:revision>
  <cp:lastPrinted>2019-12-04T18:05:00Z</cp:lastPrinted>
  <dcterms:created xsi:type="dcterms:W3CDTF">2024-10-24T10:36:00Z</dcterms:created>
  <dcterms:modified xsi:type="dcterms:W3CDTF">2024-11-18T08:43:00Z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